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963" w:rsidRDefault="00E76963" w:rsidP="00874CBE">
      <w:pPr>
        <w:tabs>
          <w:tab w:val="left" w:pos="8364"/>
        </w:tabs>
        <w:spacing w:after="0"/>
        <w:ind w:right="-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27ED" w:rsidRDefault="001427ED" w:rsidP="006F4C2C">
      <w:pPr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Hlk79505728"/>
      <w:r w:rsidRPr="001427ED">
        <w:rPr>
          <w:rFonts w:ascii="Times New Roman" w:hAnsi="Times New Roman" w:cs="Times New Roman"/>
          <w:bCs/>
          <w:sz w:val="28"/>
          <w:szCs w:val="28"/>
        </w:rPr>
        <w:t xml:space="preserve">МЕТОДИЧЕСКИЕ УКАЗАНИЯ </w:t>
      </w:r>
    </w:p>
    <w:p w:rsidR="001427ED" w:rsidRDefault="001427ED" w:rsidP="006F4C2C">
      <w:pPr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74D8E" w:rsidRDefault="006F4C2C" w:rsidP="006F4C2C">
      <w:pPr>
        <w:spacing w:after="0" w:line="240" w:lineRule="exact"/>
        <w:jc w:val="center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1427ED">
        <w:rPr>
          <w:rFonts w:ascii="Times New Roman" w:hAnsi="Times New Roman" w:cs="Times New Roman"/>
          <w:bCs/>
          <w:sz w:val="28"/>
          <w:szCs w:val="28"/>
        </w:rPr>
        <w:t>по формированию спе</w:t>
      </w:r>
      <w:r w:rsidR="006A6003">
        <w:rPr>
          <w:rFonts w:ascii="Times New Roman" w:hAnsi="Times New Roman" w:cs="Times New Roman"/>
          <w:bCs/>
          <w:sz w:val="28"/>
          <w:szCs w:val="28"/>
        </w:rPr>
        <w:t>циальных разделов на официальном сайте образовательной</w:t>
      </w:r>
      <w:r w:rsidRPr="001427ED">
        <w:rPr>
          <w:rFonts w:ascii="Times New Roman" w:hAnsi="Times New Roman" w:cs="Times New Roman"/>
          <w:bCs/>
          <w:sz w:val="28"/>
          <w:szCs w:val="28"/>
        </w:rPr>
        <w:t xml:space="preserve"> органи</w:t>
      </w:r>
      <w:r w:rsidR="006A6003">
        <w:rPr>
          <w:rFonts w:ascii="Times New Roman" w:hAnsi="Times New Roman" w:cs="Times New Roman"/>
          <w:bCs/>
          <w:sz w:val="28"/>
          <w:szCs w:val="28"/>
        </w:rPr>
        <w:t>зации, на базе которой создается центр</w:t>
      </w:r>
      <w:r w:rsidRPr="001427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27ED" w:rsidRPr="001427E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1427ED" w:rsidRPr="001427ED">
        <w:rPr>
          <w:rFonts w:ascii="Times New Roman" w:eastAsia="Calibri" w:hAnsi="Times New Roman" w:cs="Times New Roman"/>
          <w:spacing w:val="-4"/>
          <w:sz w:val="28"/>
          <w:szCs w:val="28"/>
        </w:rPr>
        <w:t>естественно-научной и технологической направленностей "Точка роста"</w:t>
      </w:r>
    </w:p>
    <w:p w:rsidR="001427ED" w:rsidRPr="001427ED" w:rsidRDefault="001427ED" w:rsidP="006F4C2C">
      <w:pPr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74D8E" w:rsidRDefault="00774D8E" w:rsidP="006F4C2C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F75">
        <w:rPr>
          <w:rFonts w:ascii="Times New Roman" w:hAnsi="Times New Roman" w:cs="Times New Roman"/>
          <w:sz w:val="28"/>
          <w:szCs w:val="28"/>
        </w:rPr>
        <w:t xml:space="preserve">На официальном сайте общеобразовательной организации, в которой </w:t>
      </w:r>
      <w:r w:rsidR="0054080A" w:rsidRPr="00F70F75">
        <w:rPr>
          <w:rFonts w:ascii="Times New Roman" w:hAnsi="Times New Roman" w:cs="Times New Roman"/>
          <w:sz w:val="28"/>
          <w:szCs w:val="28"/>
        </w:rPr>
        <w:t>функционирует</w:t>
      </w:r>
      <w:r w:rsidRPr="00F70F75">
        <w:rPr>
          <w:rFonts w:ascii="Times New Roman" w:hAnsi="Times New Roman" w:cs="Times New Roman"/>
          <w:sz w:val="28"/>
          <w:szCs w:val="28"/>
        </w:rPr>
        <w:t xml:space="preserve"> </w:t>
      </w:r>
      <w:r w:rsidR="00F70F75" w:rsidRPr="00F70F75">
        <w:rPr>
          <w:rFonts w:ascii="Times New Roman" w:hAnsi="Times New Roman" w:cs="Times New Roman"/>
          <w:sz w:val="28"/>
          <w:szCs w:val="28"/>
        </w:rPr>
        <w:t xml:space="preserve">центр образования </w:t>
      </w:r>
      <w:r w:rsidR="00F70F75" w:rsidRPr="00F70F7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естественно-научной и технологической направленностей </w:t>
      </w:r>
      <w:r w:rsidR="00EF0874">
        <w:rPr>
          <w:rFonts w:ascii="Times New Roman" w:eastAsia="Calibri" w:hAnsi="Times New Roman" w:cs="Times New Roman"/>
          <w:spacing w:val="-4"/>
          <w:sz w:val="28"/>
          <w:szCs w:val="28"/>
        </w:rPr>
        <w:t>"</w:t>
      </w:r>
      <w:r w:rsidR="00F70F75" w:rsidRPr="00F70F75">
        <w:rPr>
          <w:rFonts w:ascii="Times New Roman" w:eastAsia="Calibri" w:hAnsi="Times New Roman" w:cs="Times New Roman"/>
          <w:spacing w:val="-4"/>
          <w:sz w:val="28"/>
          <w:szCs w:val="28"/>
        </w:rPr>
        <w:t>Точка роста</w:t>
      </w:r>
      <w:r w:rsidR="00EF0874">
        <w:rPr>
          <w:rFonts w:ascii="Times New Roman" w:eastAsia="Calibri" w:hAnsi="Times New Roman" w:cs="Times New Roman"/>
          <w:spacing w:val="-4"/>
          <w:sz w:val="28"/>
          <w:szCs w:val="28"/>
        </w:rPr>
        <w:t>"</w:t>
      </w:r>
      <w:r w:rsidRPr="00F70F75">
        <w:rPr>
          <w:rFonts w:ascii="Times New Roman" w:hAnsi="Times New Roman" w:cs="Times New Roman"/>
          <w:sz w:val="28"/>
          <w:szCs w:val="28"/>
        </w:rPr>
        <w:t xml:space="preserve"> (далее – центр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F70F75">
        <w:rPr>
          <w:rFonts w:ascii="Times New Roman" w:hAnsi="Times New Roman" w:cs="Times New Roman"/>
          <w:sz w:val="28"/>
          <w:szCs w:val="28"/>
        </w:rPr>
        <w:t>Точка роста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F70F75">
        <w:rPr>
          <w:rFonts w:ascii="Times New Roman" w:hAnsi="Times New Roman" w:cs="Times New Roman"/>
          <w:sz w:val="28"/>
          <w:szCs w:val="28"/>
        </w:rPr>
        <w:t>, центр)</w:t>
      </w:r>
      <w:r w:rsidR="006A6003">
        <w:rPr>
          <w:rFonts w:ascii="Times New Roman" w:hAnsi="Times New Roman" w:cs="Times New Roman"/>
          <w:sz w:val="28"/>
          <w:szCs w:val="28"/>
        </w:rPr>
        <w:t xml:space="preserve"> </w:t>
      </w:r>
      <w:r w:rsidRPr="00F70F75">
        <w:rPr>
          <w:rFonts w:ascii="Times New Roman" w:hAnsi="Times New Roman" w:cs="Times New Roman"/>
          <w:b/>
          <w:sz w:val="28"/>
          <w:szCs w:val="28"/>
        </w:rPr>
        <w:t xml:space="preserve">создается раздел </w:t>
      </w:r>
      <w:r w:rsidR="00EF0874">
        <w:rPr>
          <w:rFonts w:ascii="Times New Roman" w:hAnsi="Times New Roman" w:cs="Times New Roman"/>
          <w:b/>
          <w:sz w:val="28"/>
          <w:szCs w:val="28"/>
        </w:rPr>
        <w:t>"</w:t>
      </w:r>
      <w:r w:rsidRPr="00F70F75">
        <w:rPr>
          <w:rFonts w:ascii="Times New Roman" w:hAnsi="Times New Roman" w:cs="Times New Roman"/>
          <w:b/>
          <w:sz w:val="28"/>
          <w:szCs w:val="28"/>
        </w:rPr>
        <w:t xml:space="preserve">Центр </w:t>
      </w:r>
      <w:r w:rsidR="00EF0874">
        <w:rPr>
          <w:rFonts w:ascii="Times New Roman" w:hAnsi="Times New Roman" w:cs="Times New Roman"/>
          <w:b/>
          <w:sz w:val="28"/>
          <w:szCs w:val="28"/>
        </w:rPr>
        <w:t>"</w:t>
      </w:r>
      <w:r w:rsidRPr="00F70F75">
        <w:rPr>
          <w:rFonts w:ascii="Times New Roman" w:hAnsi="Times New Roman" w:cs="Times New Roman"/>
          <w:b/>
          <w:sz w:val="28"/>
          <w:szCs w:val="28"/>
        </w:rPr>
        <w:t>Точка роста</w:t>
      </w:r>
      <w:r w:rsidR="00EF0874">
        <w:rPr>
          <w:rFonts w:ascii="Times New Roman" w:hAnsi="Times New Roman" w:cs="Times New Roman"/>
          <w:b/>
          <w:sz w:val="28"/>
          <w:szCs w:val="28"/>
        </w:rPr>
        <w:t>"</w:t>
      </w:r>
      <w:r w:rsidRPr="00F70F75">
        <w:rPr>
          <w:rFonts w:ascii="Times New Roman" w:hAnsi="Times New Roman" w:cs="Times New Roman"/>
          <w:b/>
          <w:sz w:val="28"/>
          <w:szCs w:val="28"/>
        </w:rPr>
        <w:t>.</w:t>
      </w:r>
      <w:r w:rsidRPr="008560A0">
        <w:rPr>
          <w:rFonts w:ascii="Times New Roman" w:hAnsi="Times New Roman" w:cs="Times New Roman"/>
          <w:sz w:val="28"/>
          <w:szCs w:val="28"/>
        </w:rPr>
        <w:t xml:space="preserve"> Ссылка на раздел размещается в главном меню сайта общеобразовательной организации и должна быть видима при просмотре каждой страницы. Ссылка не может являться вложенной в другие меню. Пример размещения ссылки на раздел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Точка роста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в меню официального сайта общеобразовательной организаций в сети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Интернет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приведен на рисунке 2.</w:t>
      </w:r>
    </w:p>
    <w:p w:rsidR="00935AD2" w:rsidRPr="008560A0" w:rsidRDefault="00935AD2" w:rsidP="00935A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46331" cy="3143250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1381" cy="3145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AD2" w:rsidRPr="008560A0" w:rsidRDefault="00935AD2" w:rsidP="00935A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>Рисунок 2. Пример размещения ссылки на раздел на сайте общеобразовательной организации</w:t>
      </w:r>
    </w:p>
    <w:p w:rsidR="00935AD2" w:rsidRPr="008560A0" w:rsidRDefault="00935AD2" w:rsidP="00935A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 xml:space="preserve">Структуру раздела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Точка роста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на сайте общеобразовательной организации в сети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Интернет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рекомендуется определить следующим образом:</w:t>
      </w:r>
    </w:p>
    <w:p w:rsidR="00935AD2" w:rsidRPr="008560A0" w:rsidRDefault="00935AD2" w:rsidP="00935AD2">
      <w:pPr>
        <w:pStyle w:val="a6"/>
        <w:numPr>
          <w:ilvl w:val="0"/>
          <w:numId w:val="4"/>
        </w:numPr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60A0">
        <w:rPr>
          <w:rFonts w:ascii="Times New Roman" w:hAnsi="Times New Roman"/>
          <w:sz w:val="28"/>
          <w:szCs w:val="28"/>
        </w:rPr>
        <w:t xml:space="preserve">Общая информация о центре </w:t>
      </w:r>
      <w:r w:rsidR="00EF0874">
        <w:rPr>
          <w:rFonts w:ascii="Times New Roman" w:hAnsi="Times New Roman"/>
          <w:sz w:val="28"/>
          <w:szCs w:val="28"/>
        </w:rPr>
        <w:t>"</w:t>
      </w:r>
      <w:r w:rsidRPr="008560A0">
        <w:rPr>
          <w:rFonts w:ascii="Times New Roman" w:hAnsi="Times New Roman"/>
          <w:sz w:val="28"/>
          <w:szCs w:val="28"/>
        </w:rPr>
        <w:t>Точка роста</w:t>
      </w:r>
      <w:r w:rsidR="00EF0874">
        <w:rPr>
          <w:rFonts w:ascii="Times New Roman" w:hAnsi="Times New Roman"/>
          <w:sz w:val="28"/>
          <w:szCs w:val="28"/>
        </w:rPr>
        <w:t>"</w:t>
      </w:r>
      <w:r w:rsidRPr="008560A0">
        <w:rPr>
          <w:rFonts w:ascii="Times New Roman" w:hAnsi="Times New Roman"/>
          <w:sz w:val="28"/>
          <w:szCs w:val="28"/>
        </w:rPr>
        <w:t>;</w:t>
      </w:r>
    </w:p>
    <w:p w:rsidR="00935AD2" w:rsidRPr="008560A0" w:rsidRDefault="00935AD2" w:rsidP="00935AD2">
      <w:pPr>
        <w:pStyle w:val="a6"/>
        <w:numPr>
          <w:ilvl w:val="0"/>
          <w:numId w:val="4"/>
        </w:numPr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60A0">
        <w:rPr>
          <w:rFonts w:ascii="Times New Roman" w:hAnsi="Times New Roman"/>
          <w:sz w:val="28"/>
          <w:szCs w:val="28"/>
        </w:rPr>
        <w:t>Документы;</w:t>
      </w:r>
    </w:p>
    <w:p w:rsidR="00935AD2" w:rsidRPr="008560A0" w:rsidRDefault="00935AD2" w:rsidP="00935AD2">
      <w:pPr>
        <w:pStyle w:val="a6"/>
        <w:numPr>
          <w:ilvl w:val="0"/>
          <w:numId w:val="4"/>
        </w:numPr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60A0">
        <w:rPr>
          <w:rFonts w:ascii="Times New Roman" w:hAnsi="Times New Roman"/>
          <w:sz w:val="28"/>
          <w:szCs w:val="28"/>
        </w:rPr>
        <w:t>Образовательные программы;</w:t>
      </w:r>
    </w:p>
    <w:p w:rsidR="00935AD2" w:rsidRPr="008560A0" w:rsidRDefault="00935AD2" w:rsidP="00935AD2">
      <w:pPr>
        <w:pStyle w:val="a6"/>
        <w:numPr>
          <w:ilvl w:val="0"/>
          <w:numId w:val="4"/>
        </w:numPr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60A0">
        <w:rPr>
          <w:rFonts w:ascii="Times New Roman" w:hAnsi="Times New Roman"/>
          <w:sz w:val="28"/>
          <w:szCs w:val="28"/>
        </w:rPr>
        <w:t>Педагоги;</w:t>
      </w:r>
    </w:p>
    <w:p w:rsidR="00935AD2" w:rsidRPr="008560A0" w:rsidRDefault="00935AD2" w:rsidP="00935AD2">
      <w:pPr>
        <w:pStyle w:val="a6"/>
        <w:numPr>
          <w:ilvl w:val="0"/>
          <w:numId w:val="4"/>
        </w:numPr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60A0">
        <w:rPr>
          <w:rFonts w:ascii="Times New Roman" w:hAnsi="Times New Roman"/>
          <w:sz w:val="28"/>
          <w:szCs w:val="28"/>
        </w:rPr>
        <w:t>Материально-техническая база;</w:t>
      </w:r>
    </w:p>
    <w:p w:rsidR="00935AD2" w:rsidRPr="008560A0" w:rsidRDefault="00935AD2" w:rsidP="00935AD2">
      <w:pPr>
        <w:pStyle w:val="a6"/>
        <w:numPr>
          <w:ilvl w:val="0"/>
          <w:numId w:val="4"/>
        </w:numPr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60A0">
        <w:rPr>
          <w:rFonts w:ascii="Times New Roman" w:hAnsi="Times New Roman"/>
          <w:sz w:val="28"/>
          <w:szCs w:val="28"/>
        </w:rPr>
        <w:t>Режим занятий;</w:t>
      </w:r>
    </w:p>
    <w:p w:rsidR="00935AD2" w:rsidRPr="008560A0" w:rsidRDefault="00935AD2" w:rsidP="00935AD2">
      <w:pPr>
        <w:pStyle w:val="a6"/>
        <w:numPr>
          <w:ilvl w:val="0"/>
          <w:numId w:val="4"/>
        </w:numPr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60A0">
        <w:rPr>
          <w:rFonts w:ascii="Times New Roman" w:hAnsi="Times New Roman"/>
          <w:sz w:val="28"/>
          <w:szCs w:val="28"/>
        </w:rPr>
        <w:t>Мероприятия;</w:t>
      </w:r>
    </w:p>
    <w:p w:rsidR="00935AD2" w:rsidRPr="008560A0" w:rsidRDefault="00935AD2" w:rsidP="00935AD2">
      <w:pPr>
        <w:pStyle w:val="a6"/>
        <w:numPr>
          <w:ilvl w:val="0"/>
          <w:numId w:val="4"/>
        </w:numPr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60A0">
        <w:rPr>
          <w:rFonts w:ascii="Times New Roman" w:hAnsi="Times New Roman"/>
          <w:sz w:val="28"/>
          <w:szCs w:val="28"/>
        </w:rPr>
        <w:t>Дополнительная информация;</w:t>
      </w:r>
    </w:p>
    <w:p w:rsidR="00935AD2" w:rsidRPr="008560A0" w:rsidRDefault="00935AD2" w:rsidP="00935AD2">
      <w:pPr>
        <w:pStyle w:val="a6"/>
        <w:numPr>
          <w:ilvl w:val="0"/>
          <w:numId w:val="4"/>
        </w:numPr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60A0">
        <w:rPr>
          <w:rFonts w:ascii="Times New Roman" w:hAnsi="Times New Roman"/>
          <w:sz w:val="28"/>
          <w:szCs w:val="28"/>
        </w:rPr>
        <w:t>Обратная связь (контакты, социальные сети).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lastRenderedPageBreak/>
        <w:t>Наполнение указанной структуры контентом необходимо осуществлять с учетом требован</w:t>
      </w:r>
      <w:bookmarkStart w:id="1" w:name="_GoBack"/>
      <w:bookmarkEnd w:id="1"/>
      <w:r w:rsidRPr="008560A0">
        <w:rPr>
          <w:rFonts w:ascii="Times New Roman" w:hAnsi="Times New Roman" w:cs="Times New Roman"/>
          <w:sz w:val="28"/>
          <w:szCs w:val="28"/>
        </w:rPr>
        <w:t xml:space="preserve">ий нормативных документов, положений Рекомендаций, а также запросов участников образовательных отношений и иных заинтересованных потребителей информации сайта общеобразовательной организации. 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b/>
          <w:bCs/>
          <w:sz w:val="28"/>
          <w:szCs w:val="28"/>
        </w:rPr>
        <w:t xml:space="preserve">Подраздел </w:t>
      </w:r>
      <w:r w:rsidR="00EF0874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8560A0">
        <w:rPr>
          <w:rFonts w:ascii="Times New Roman" w:hAnsi="Times New Roman" w:cs="Times New Roman"/>
          <w:b/>
          <w:bCs/>
          <w:sz w:val="28"/>
          <w:szCs w:val="28"/>
        </w:rPr>
        <w:t xml:space="preserve">Общая информация о центре </w:t>
      </w:r>
      <w:r w:rsidR="00EF0874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8560A0">
        <w:rPr>
          <w:rFonts w:ascii="Times New Roman" w:hAnsi="Times New Roman" w:cs="Times New Roman"/>
          <w:b/>
          <w:bCs/>
          <w:sz w:val="28"/>
          <w:szCs w:val="28"/>
        </w:rPr>
        <w:t>Точка роста</w:t>
      </w:r>
      <w:r w:rsidR="00EF0874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рекомендуется наполнять информацией о предназначении центра, его целях и задачах, а также ресурсах, за счет которых он создан, в том числе национального проекта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Образование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.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60A0">
        <w:rPr>
          <w:rFonts w:ascii="Times New Roman" w:hAnsi="Times New Roman" w:cs="Times New Roman"/>
          <w:i/>
          <w:iCs/>
          <w:sz w:val="28"/>
          <w:szCs w:val="28"/>
        </w:rPr>
        <w:t>Примерное наполнение подраздела: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0874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EF0874" w:rsidRPr="00EF0874">
        <w:rPr>
          <w:rFonts w:ascii="Times New Roman" w:hAnsi="Times New Roman" w:cs="Times New Roman"/>
          <w:sz w:val="28"/>
          <w:szCs w:val="28"/>
        </w:rPr>
        <w:t>"</w:t>
      </w:r>
      <w:r w:rsidRPr="00EF0874">
        <w:rPr>
          <w:rFonts w:ascii="Times New Roman" w:hAnsi="Times New Roman" w:cs="Times New Roman"/>
          <w:sz w:val="28"/>
          <w:szCs w:val="28"/>
        </w:rPr>
        <w:t>Точка роста</w:t>
      </w:r>
      <w:r w:rsidR="00EF0874" w:rsidRPr="00EF0874">
        <w:rPr>
          <w:rFonts w:ascii="Times New Roman" w:hAnsi="Times New Roman" w:cs="Times New Roman"/>
          <w:sz w:val="28"/>
          <w:szCs w:val="28"/>
        </w:rPr>
        <w:t>"</w:t>
      </w:r>
      <w:r w:rsidRPr="00EF0874">
        <w:rPr>
          <w:rFonts w:ascii="Times New Roman" w:hAnsi="Times New Roman" w:cs="Times New Roman"/>
          <w:sz w:val="28"/>
          <w:szCs w:val="28"/>
        </w:rPr>
        <w:t xml:space="preserve"> на базе &lt;Наименование образовательной организации&gt;</w:t>
      </w:r>
      <w:r w:rsidRPr="008560A0">
        <w:rPr>
          <w:rFonts w:ascii="Times New Roman" w:hAnsi="Times New Roman" w:cs="Times New Roman"/>
          <w:sz w:val="28"/>
          <w:szCs w:val="28"/>
        </w:rPr>
        <w:t xml:space="preserve"> создан в &lt;год создания&gt; в рамках федерального проекта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Современная школа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национального проекта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Образование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. Он призван обеспечить повышение охвата обучающихся программами основного общего и дополнительного образования естественно-научной и технологической направленностей с использованием современного оборудования. 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 xml:space="preserve">Центры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Точка роста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на базе общеобразовательных организаций сельской местности и малых городов создаются для формирования условий для повышения качества общего образования, в том числе за счет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программ.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Точка роста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является частью образовательной среды общеобразовательной организации, на базе которой осуществляется:</w:t>
      </w:r>
    </w:p>
    <w:p w:rsidR="00935AD2" w:rsidRPr="008560A0" w:rsidRDefault="00935AD2" w:rsidP="00935AD2">
      <w:pPr>
        <w:pStyle w:val="a6"/>
        <w:numPr>
          <w:ilvl w:val="0"/>
          <w:numId w:val="6"/>
        </w:numPr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60A0">
        <w:rPr>
          <w:rFonts w:ascii="Times New Roman" w:hAnsi="Times New Roman"/>
          <w:sz w:val="28"/>
          <w:szCs w:val="28"/>
        </w:rPr>
        <w:t xml:space="preserve">преподавание учебных предметов из предметных областей </w:t>
      </w:r>
      <w:r w:rsidR="00EF0874">
        <w:rPr>
          <w:rFonts w:ascii="Times New Roman" w:hAnsi="Times New Roman"/>
          <w:sz w:val="28"/>
          <w:szCs w:val="28"/>
        </w:rPr>
        <w:t>"</w:t>
      </w:r>
      <w:r w:rsidRPr="008560A0">
        <w:rPr>
          <w:rFonts w:ascii="Times New Roman" w:hAnsi="Times New Roman"/>
          <w:sz w:val="28"/>
          <w:szCs w:val="28"/>
        </w:rPr>
        <w:t>Естественно-научные предметы</w:t>
      </w:r>
      <w:r w:rsidR="00EF0874">
        <w:rPr>
          <w:rFonts w:ascii="Times New Roman" w:hAnsi="Times New Roman"/>
          <w:sz w:val="28"/>
          <w:szCs w:val="28"/>
        </w:rPr>
        <w:t>"</w:t>
      </w:r>
      <w:r w:rsidRPr="008560A0">
        <w:rPr>
          <w:rFonts w:ascii="Times New Roman" w:hAnsi="Times New Roman"/>
          <w:sz w:val="28"/>
          <w:szCs w:val="28"/>
        </w:rPr>
        <w:t xml:space="preserve">, </w:t>
      </w:r>
      <w:r w:rsidR="00EF0874">
        <w:rPr>
          <w:rFonts w:ascii="Times New Roman" w:hAnsi="Times New Roman"/>
          <w:sz w:val="28"/>
          <w:szCs w:val="28"/>
        </w:rPr>
        <w:t>"</w:t>
      </w:r>
      <w:r w:rsidRPr="008560A0">
        <w:rPr>
          <w:rFonts w:ascii="Times New Roman" w:hAnsi="Times New Roman"/>
          <w:sz w:val="28"/>
          <w:szCs w:val="28"/>
        </w:rPr>
        <w:t>Естественные науки</w:t>
      </w:r>
      <w:r w:rsidR="00EF0874">
        <w:rPr>
          <w:rFonts w:ascii="Times New Roman" w:hAnsi="Times New Roman"/>
          <w:sz w:val="28"/>
          <w:szCs w:val="28"/>
        </w:rPr>
        <w:t>"</w:t>
      </w:r>
      <w:r w:rsidRPr="008560A0">
        <w:rPr>
          <w:rFonts w:ascii="Times New Roman" w:hAnsi="Times New Roman"/>
          <w:sz w:val="28"/>
          <w:szCs w:val="28"/>
        </w:rPr>
        <w:t xml:space="preserve">, </w:t>
      </w:r>
      <w:r w:rsidR="00EF0874">
        <w:rPr>
          <w:rFonts w:ascii="Times New Roman" w:hAnsi="Times New Roman"/>
          <w:sz w:val="28"/>
          <w:szCs w:val="28"/>
        </w:rPr>
        <w:t>"</w:t>
      </w:r>
      <w:r w:rsidRPr="008560A0">
        <w:rPr>
          <w:rFonts w:ascii="Times New Roman" w:hAnsi="Times New Roman"/>
          <w:sz w:val="28"/>
          <w:szCs w:val="28"/>
        </w:rPr>
        <w:t>Обществознание и естествознание</w:t>
      </w:r>
      <w:r w:rsidR="00EF0874">
        <w:rPr>
          <w:rFonts w:ascii="Times New Roman" w:hAnsi="Times New Roman"/>
          <w:sz w:val="28"/>
          <w:szCs w:val="28"/>
        </w:rPr>
        <w:t>"</w:t>
      </w:r>
      <w:r w:rsidRPr="008560A0">
        <w:rPr>
          <w:rFonts w:ascii="Times New Roman" w:hAnsi="Times New Roman"/>
          <w:sz w:val="28"/>
          <w:szCs w:val="28"/>
        </w:rPr>
        <w:t xml:space="preserve">, </w:t>
      </w:r>
      <w:r w:rsidR="00EF0874">
        <w:rPr>
          <w:rFonts w:ascii="Times New Roman" w:hAnsi="Times New Roman"/>
          <w:sz w:val="28"/>
          <w:szCs w:val="28"/>
        </w:rPr>
        <w:t>"</w:t>
      </w:r>
      <w:r w:rsidRPr="008560A0">
        <w:rPr>
          <w:rFonts w:ascii="Times New Roman" w:hAnsi="Times New Roman"/>
          <w:sz w:val="28"/>
          <w:szCs w:val="28"/>
        </w:rPr>
        <w:t>Математика и информатика</w:t>
      </w:r>
      <w:r w:rsidR="00EF0874">
        <w:rPr>
          <w:rFonts w:ascii="Times New Roman" w:hAnsi="Times New Roman"/>
          <w:sz w:val="28"/>
          <w:szCs w:val="28"/>
        </w:rPr>
        <w:t>"</w:t>
      </w:r>
      <w:r w:rsidRPr="008560A0">
        <w:rPr>
          <w:rFonts w:ascii="Times New Roman" w:hAnsi="Times New Roman"/>
          <w:sz w:val="28"/>
          <w:szCs w:val="28"/>
        </w:rPr>
        <w:t xml:space="preserve">, </w:t>
      </w:r>
      <w:r w:rsidR="00EF0874">
        <w:rPr>
          <w:rFonts w:ascii="Times New Roman" w:hAnsi="Times New Roman"/>
          <w:sz w:val="28"/>
          <w:szCs w:val="28"/>
        </w:rPr>
        <w:t>"</w:t>
      </w:r>
      <w:r w:rsidRPr="008560A0">
        <w:rPr>
          <w:rFonts w:ascii="Times New Roman" w:hAnsi="Times New Roman"/>
          <w:sz w:val="28"/>
          <w:szCs w:val="28"/>
        </w:rPr>
        <w:t>Технология</w:t>
      </w:r>
      <w:r w:rsidR="00EF0874">
        <w:rPr>
          <w:rFonts w:ascii="Times New Roman" w:hAnsi="Times New Roman"/>
          <w:sz w:val="28"/>
          <w:szCs w:val="28"/>
        </w:rPr>
        <w:t>"</w:t>
      </w:r>
      <w:r w:rsidRPr="008560A0">
        <w:rPr>
          <w:rFonts w:ascii="Times New Roman" w:hAnsi="Times New Roman"/>
          <w:sz w:val="28"/>
          <w:szCs w:val="28"/>
        </w:rPr>
        <w:t>;</w:t>
      </w:r>
    </w:p>
    <w:p w:rsidR="00935AD2" w:rsidRPr="008560A0" w:rsidRDefault="00935AD2" w:rsidP="00935AD2">
      <w:pPr>
        <w:pStyle w:val="a6"/>
        <w:numPr>
          <w:ilvl w:val="0"/>
          <w:numId w:val="6"/>
        </w:numPr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60A0">
        <w:rPr>
          <w:rFonts w:ascii="Times New Roman" w:hAnsi="Times New Roman"/>
          <w:sz w:val="28"/>
          <w:szCs w:val="28"/>
        </w:rPr>
        <w:t>внеурочная деятельность для поддержки изучения предметов естественно-научной и технологической направленностей;</w:t>
      </w:r>
    </w:p>
    <w:p w:rsidR="00935AD2" w:rsidRPr="008560A0" w:rsidRDefault="00935AD2" w:rsidP="00935AD2">
      <w:pPr>
        <w:pStyle w:val="a6"/>
        <w:numPr>
          <w:ilvl w:val="0"/>
          <w:numId w:val="6"/>
        </w:numPr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60A0">
        <w:rPr>
          <w:rFonts w:ascii="Times New Roman" w:hAnsi="Times New Roman"/>
          <w:sz w:val="28"/>
          <w:szCs w:val="28"/>
        </w:rPr>
        <w:t>дополнительное образование детей по программам естественно-научной и технической направленностей;</w:t>
      </w:r>
    </w:p>
    <w:p w:rsidR="00935AD2" w:rsidRPr="008560A0" w:rsidRDefault="00935AD2" w:rsidP="00935AD2">
      <w:pPr>
        <w:pStyle w:val="a6"/>
        <w:numPr>
          <w:ilvl w:val="0"/>
          <w:numId w:val="6"/>
        </w:numPr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60A0">
        <w:rPr>
          <w:rFonts w:ascii="Times New Roman" w:hAnsi="Times New Roman"/>
          <w:sz w:val="28"/>
          <w:szCs w:val="28"/>
        </w:rPr>
        <w:t>проведение внеклассных мероприятий для обучающихся;</w:t>
      </w:r>
    </w:p>
    <w:p w:rsidR="00935AD2" w:rsidRPr="008560A0" w:rsidRDefault="00935AD2" w:rsidP="00935AD2">
      <w:pPr>
        <w:pStyle w:val="a6"/>
        <w:numPr>
          <w:ilvl w:val="0"/>
          <w:numId w:val="6"/>
        </w:numPr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60A0">
        <w:rPr>
          <w:rFonts w:ascii="Times New Roman" w:hAnsi="Times New Roman"/>
          <w:sz w:val="28"/>
          <w:szCs w:val="28"/>
        </w:rPr>
        <w:t>организация образовательных мероприятий, в том числе в дистанционном формате с участием обучающихся из других образовательных организаций.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 xml:space="preserve">Центры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Точка роста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создаются при поддержке Министерства просвещения Российской Федерации.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>Адрес сайта Министерства просвещения Российской Федерации: https://edu.gov.ru/.</w:t>
      </w:r>
    </w:p>
    <w:p w:rsidR="00935AD2" w:rsidRPr="00EF0874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0874">
        <w:rPr>
          <w:rFonts w:ascii="Times New Roman" w:hAnsi="Times New Roman" w:cs="Times New Roman"/>
          <w:sz w:val="28"/>
          <w:szCs w:val="28"/>
        </w:rPr>
        <w:t xml:space="preserve">Федеральным оператором мероприятий по созданию центров </w:t>
      </w:r>
      <w:r w:rsidR="00EF0874" w:rsidRPr="00EF0874">
        <w:rPr>
          <w:rFonts w:ascii="Times New Roman" w:hAnsi="Times New Roman" w:cs="Times New Roman"/>
          <w:sz w:val="28"/>
          <w:szCs w:val="28"/>
        </w:rPr>
        <w:t>"</w:t>
      </w:r>
      <w:r w:rsidRPr="00EF0874">
        <w:rPr>
          <w:rFonts w:ascii="Times New Roman" w:hAnsi="Times New Roman" w:cs="Times New Roman"/>
          <w:sz w:val="28"/>
          <w:szCs w:val="28"/>
        </w:rPr>
        <w:t>Точка роста</w:t>
      </w:r>
      <w:r w:rsidR="00EF0874" w:rsidRPr="00EF0874">
        <w:rPr>
          <w:rFonts w:ascii="Times New Roman" w:hAnsi="Times New Roman" w:cs="Times New Roman"/>
          <w:sz w:val="28"/>
          <w:szCs w:val="28"/>
        </w:rPr>
        <w:t>"</w:t>
      </w:r>
      <w:r w:rsidRPr="00EF0874">
        <w:rPr>
          <w:rFonts w:ascii="Times New Roman" w:hAnsi="Times New Roman" w:cs="Times New Roman"/>
          <w:sz w:val="28"/>
          <w:szCs w:val="28"/>
        </w:rPr>
        <w:t xml:space="preserve"> является ФГАОУ ДПО </w:t>
      </w:r>
      <w:r w:rsidR="00EF0874" w:rsidRPr="00EF0874">
        <w:rPr>
          <w:rFonts w:ascii="Times New Roman" w:hAnsi="Times New Roman" w:cs="Times New Roman"/>
          <w:sz w:val="28"/>
          <w:szCs w:val="28"/>
        </w:rPr>
        <w:t>"</w:t>
      </w:r>
      <w:r w:rsidRPr="00EF0874">
        <w:rPr>
          <w:rFonts w:ascii="Times New Roman" w:hAnsi="Times New Roman" w:cs="Times New Roman"/>
          <w:sz w:val="28"/>
          <w:szCs w:val="28"/>
        </w:rPr>
        <w:t xml:space="preserve">Академия </w:t>
      </w:r>
      <w:proofErr w:type="spellStart"/>
      <w:r w:rsidRPr="00EF087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EF0874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EF0874" w:rsidRPr="00EF0874">
        <w:rPr>
          <w:rFonts w:ascii="Times New Roman" w:hAnsi="Times New Roman" w:cs="Times New Roman"/>
          <w:sz w:val="28"/>
          <w:szCs w:val="28"/>
        </w:rPr>
        <w:t>"</w:t>
      </w:r>
      <w:r w:rsidRPr="00EF0874">
        <w:rPr>
          <w:rFonts w:ascii="Times New Roman" w:hAnsi="Times New Roman" w:cs="Times New Roman"/>
          <w:sz w:val="28"/>
          <w:szCs w:val="28"/>
        </w:rPr>
        <w:t>.</w:t>
      </w:r>
    </w:p>
    <w:p w:rsidR="00935AD2" w:rsidRPr="00EF0874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0874">
        <w:rPr>
          <w:rFonts w:ascii="Times New Roman" w:hAnsi="Times New Roman" w:cs="Times New Roman"/>
          <w:sz w:val="28"/>
          <w:szCs w:val="28"/>
        </w:rPr>
        <w:t>Адрес сайта Федерального оператора: https://apkpro.ru/.</w:t>
      </w:r>
    </w:p>
    <w:p w:rsidR="004D2609" w:rsidRPr="004D2609" w:rsidRDefault="00935AD2" w:rsidP="004D2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874">
        <w:rPr>
          <w:rFonts w:ascii="Times New Roman" w:hAnsi="Times New Roman" w:cs="Times New Roman"/>
          <w:sz w:val="28"/>
          <w:szCs w:val="28"/>
        </w:rPr>
        <w:lastRenderedPageBreak/>
        <w:t xml:space="preserve">Региональным координатором мероприятий по созданию центров </w:t>
      </w:r>
      <w:r w:rsidR="00EF0874" w:rsidRPr="00EF0874">
        <w:rPr>
          <w:rFonts w:ascii="Times New Roman" w:hAnsi="Times New Roman" w:cs="Times New Roman"/>
          <w:sz w:val="28"/>
          <w:szCs w:val="28"/>
        </w:rPr>
        <w:t>"</w:t>
      </w:r>
      <w:r w:rsidRPr="00EF0874">
        <w:rPr>
          <w:rFonts w:ascii="Times New Roman" w:hAnsi="Times New Roman" w:cs="Times New Roman"/>
          <w:sz w:val="28"/>
          <w:szCs w:val="28"/>
        </w:rPr>
        <w:t>Точка роста</w:t>
      </w:r>
      <w:r w:rsidR="00EF0874" w:rsidRPr="00EF0874">
        <w:rPr>
          <w:rFonts w:ascii="Times New Roman" w:hAnsi="Times New Roman" w:cs="Times New Roman"/>
          <w:sz w:val="28"/>
          <w:szCs w:val="28"/>
        </w:rPr>
        <w:t>"</w:t>
      </w:r>
      <w:r w:rsidRPr="00EF0874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4D2609" w:rsidRPr="00EF0874">
        <w:rPr>
          <w:rFonts w:ascii="Times New Roman" w:hAnsi="Times New Roman" w:cs="Times New Roman"/>
          <w:sz w:val="28"/>
          <w:szCs w:val="28"/>
        </w:rPr>
        <w:t>комитет образования, науки и молодежной политики</w:t>
      </w:r>
      <w:r w:rsidR="004D2609" w:rsidRPr="004D2609">
        <w:rPr>
          <w:rFonts w:ascii="Times New Roman" w:hAnsi="Times New Roman" w:cs="Times New Roman"/>
          <w:sz w:val="28"/>
          <w:szCs w:val="28"/>
        </w:rPr>
        <w:t xml:space="preserve"> Волгоградской области.</w:t>
      </w:r>
    </w:p>
    <w:p w:rsidR="004D2609" w:rsidRPr="004D2609" w:rsidRDefault="004D2609" w:rsidP="004D2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09">
        <w:rPr>
          <w:rFonts w:ascii="Times New Roman" w:hAnsi="Times New Roman" w:cs="Times New Roman"/>
          <w:sz w:val="28"/>
          <w:szCs w:val="28"/>
        </w:rPr>
        <w:t>Адрес сайта регионального координатора:</w:t>
      </w:r>
    </w:p>
    <w:p w:rsidR="00935AD2" w:rsidRPr="004D2609" w:rsidRDefault="004D2609" w:rsidP="004D2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09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4D2609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4D2609">
        <w:rPr>
          <w:rFonts w:ascii="Times New Roman" w:hAnsi="Times New Roman" w:cs="Times New Roman"/>
          <w:sz w:val="28"/>
          <w:szCs w:val="28"/>
          <w:lang w:val="en-US"/>
        </w:rPr>
        <w:t>obraz</w:t>
      </w:r>
      <w:proofErr w:type="spellEnd"/>
      <w:r w:rsidRPr="004D260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D2609">
        <w:rPr>
          <w:rFonts w:ascii="Times New Roman" w:hAnsi="Times New Roman" w:cs="Times New Roman"/>
          <w:sz w:val="28"/>
          <w:szCs w:val="28"/>
          <w:lang w:val="en-US"/>
        </w:rPr>
        <w:t>volgograd</w:t>
      </w:r>
      <w:proofErr w:type="spellEnd"/>
      <w:r w:rsidRPr="004D260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D260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D260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D2609">
        <w:rPr>
          <w:rFonts w:ascii="Times New Roman" w:hAnsi="Times New Roman" w:cs="Times New Roman"/>
          <w:sz w:val="28"/>
          <w:szCs w:val="28"/>
          <w:lang w:val="en-US"/>
        </w:rPr>
        <w:t>vo</w:t>
      </w:r>
      <w:proofErr w:type="spellEnd"/>
      <w:r w:rsidRPr="004D2609">
        <w:rPr>
          <w:rFonts w:ascii="Times New Roman" w:hAnsi="Times New Roman" w:cs="Times New Roman"/>
          <w:sz w:val="28"/>
          <w:szCs w:val="28"/>
        </w:rPr>
        <w:t>-</w:t>
      </w:r>
      <w:r w:rsidRPr="004D2609">
        <w:rPr>
          <w:rFonts w:ascii="Times New Roman" w:hAnsi="Times New Roman" w:cs="Times New Roman"/>
          <w:sz w:val="28"/>
          <w:szCs w:val="28"/>
          <w:lang w:val="en-US"/>
        </w:rPr>
        <w:t>project</w:t>
      </w:r>
      <w:r w:rsidRPr="004D260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D2609">
        <w:rPr>
          <w:rFonts w:ascii="Times New Roman" w:hAnsi="Times New Roman" w:cs="Times New Roman"/>
          <w:sz w:val="28"/>
          <w:szCs w:val="28"/>
          <w:lang w:val="en-US"/>
        </w:rPr>
        <w:t>natsionalnye</w:t>
      </w:r>
      <w:proofErr w:type="spellEnd"/>
      <w:r w:rsidRPr="004D260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D2609">
        <w:rPr>
          <w:rFonts w:ascii="Times New Roman" w:hAnsi="Times New Roman" w:cs="Times New Roman"/>
          <w:sz w:val="28"/>
          <w:szCs w:val="28"/>
          <w:lang w:val="en-US"/>
        </w:rPr>
        <w:t>proekty</w:t>
      </w:r>
      <w:proofErr w:type="spellEnd"/>
      <w:r w:rsidRPr="004D260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D2609">
        <w:rPr>
          <w:rFonts w:ascii="Times New Roman" w:hAnsi="Times New Roman" w:cs="Times New Roman"/>
          <w:sz w:val="28"/>
          <w:szCs w:val="28"/>
          <w:lang w:val="en-US"/>
        </w:rPr>
        <w:t>obrazovanie</w:t>
      </w:r>
      <w:proofErr w:type="spellEnd"/>
      <w:r w:rsidRPr="004D2609">
        <w:rPr>
          <w:rFonts w:ascii="Times New Roman" w:hAnsi="Times New Roman" w:cs="Times New Roman"/>
          <w:sz w:val="28"/>
          <w:szCs w:val="28"/>
        </w:rPr>
        <w:t xml:space="preserve">/ 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 xml:space="preserve">Информация о национальном проекте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Образование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размещена на сайте Министерства просвещения Российской Федерации по ссылке: https://edu.gov.ru/national-project/.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b/>
          <w:bCs/>
          <w:sz w:val="28"/>
          <w:szCs w:val="28"/>
        </w:rPr>
        <w:t xml:space="preserve">Подраздел </w:t>
      </w:r>
      <w:r w:rsidR="00EF0874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8560A0">
        <w:rPr>
          <w:rFonts w:ascii="Times New Roman" w:hAnsi="Times New Roman" w:cs="Times New Roman"/>
          <w:b/>
          <w:bCs/>
          <w:sz w:val="28"/>
          <w:szCs w:val="28"/>
        </w:rPr>
        <w:t>Документы</w:t>
      </w:r>
      <w:r w:rsidR="00EF0874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наполняется информацией о документах, которые регулируют деятельность центра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Точка роста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, созданного на базе общеобразовательной организации, а также при необходимости иных документов, относящихся к функционированию центра.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>Размещение документов осуществляется по уровням:</w:t>
      </w:r>
    </w:p>
    <w:p w:rsidR="00935AD2" w:rsidRPr="008560A0" w:rsidRDefault="00935AD2" w:rsidP="00935AD2">
      <w:pPr>
        <w:pStyle w:val="a6"/>
        <w:numPr>
          <w:ilvl w:val="0"/>
          <w:numId w:val="5"/>
        </w:numPr>
        <w:spacing w:after="0" w:line="259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8560A0">
        <w:rPr>
          <w:rFonts w:ascii="Times New Roman" w:hAnsi="Times New Roman"/>
          <w:i/>
          <w:iCs/>
          <w:sz w:val="28"/>
          <w:szCs w:val="28"/>
        </w:rPr>
        <w:t>Документы федерального уровня:</w:t>
      </w:r>
    </w:p>
    <w:p w:rsidR="00935AD2" w:rsidRPr="008560A0" w:rsidRDefault="00935AD2" w:rsidP="00935AD2">
      <w:pPr>
        <w:pStyle w:val="a6"/>
        <w:numPr>
          <w:ilvl w:val="0"/>
          <w:numId w:val="5"/>
        </w:numPr>
        <w:spacing w:after="0" w:line="259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8560A0">
        <w:rPr>
          <w:rFonts w:ascii="Times New Roman" w:hAnsi="Times New Roman"/>
          <w:i/>
          <w:iCs/>
          <w:sz w:val="28"/>
          <w:szCs w:val="28"/>
        </w:rPr>
        <w:t>Документы регионального и муниципального уровня:</w:t>
      </w:r>
    </w:p>
    <w:p w:rsidR="00935AD2" w:rsidRPr="008560A0" w:rsidRDefault="00935AD2" w:rsidP="00935AD2">
      <w:pPr>
        <w:pStyle w:val="a6"/>
        <w:numPr>
          <w:ilvl w:val="0"/>
          <w:numId w:val="5"/>
        </w:numPr>
        <w:spacing w:after="0" w:line="259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8560A0">
        <w:rPr>
          <w:rFonts w:ascii="Times New Roman" w:hAnsi="Times New Roman"/>
          <w:i/>
          <w:iCs/>
          <w:sz w:val="28"/>
          <w:szCs w:val="28"/>
        </w:rPr>
        <w:t>Локальные акты образовательной организации:</w:t>
      </w:r>
    </w:p>
    <w:p w:rsidR="00935AD2" w:rsidRPr="004D2609" w:rsidRDefault="00935AD2" w:rsidP="004D2609">
      <w:pPr>
        <w:spacing w:after="0" w:line="259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4D2609">
        <w:rPr>
          <w:rFonts w:ascii="Times New Roman" w:hAnsi="Times New Roman"/>
          <w:sz w:val="28"/>
          <w:szCs w:val="28"/>
        </w:rPr>
        <w:t xml:space="preserve">О назначении куратора, ответственного за функционирование и развитие центра </w:t>
      </w:r>
      <w:r w:rsidR="00EF0874">
        <w:rPr>
          <w:rFonts w:ascii="Times New Roman" w:hAnsi="Times New Roman"/>
          <w:sz w:val="28"/>
          <w:szCs w:val="28"/>
        </w:rPr>
        <w:t>"</w:t>
      </w:r>
      <w:r w:rsidRPr="004D2609">
        <w:rPr>
          <w:rFonts w:ascii="Times New Roman" w:hAnsi="Times New Roman"/>
          <w:sz w:val="28"/>
          <w:szCs w:val="28"/>
        </w:rPr>
        <w:t>Точка роста</w:t>
      </w:r>
      <w:r w:rsidR="00EF0874">
        <w:rPr>
          <w:rFonts w:ascii="Times New Roman" w:hAnsi="Times New Roman"/>
          <w:sz w:val="28"/>
          <w:szCs w:val="28"/>
        </w:rPr>
        <w:t>"</w:t>
      </w:r>
      <w:r w:rsidRPr="004D2609">
        <w:rPr>
          <w:rFonts w:ascii="Times New Roman" w:hAnsi="Times New Roman"/>
          <w:sz w:val="28"/>
          <w:szCs w:val="28"/>
        </w:rPr>
        <w:t xml:space="preserve"> на базе общеобразовательной организации;</w:t>
      </w:r>
    </w:p>
    <w:p w:rsidR="00935AD2" w:rsidRPr="004D2609" w:rsidRDefault="00935AD2" w:rsidP="004D2609">
      <w:pPr>
        <w:spacing w:after="0" w:line="259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4D2609">
        <w:rPr>
          <w:rFonts w:ascii="Times New Roman" w:hAnsi="Times New Roman"/>
          <w:sz w:val="28"/>
          <w:szCs w:val="28"/>
        </w:rPr>
        <w:t xml:space="preserve">О создании центра </w:t>
      </w:r>
      <w:r w:rsidR="00EF0874">
        <w:rPr>
          <w:rFonts w:ascii="Times New Roman" w:hAnsi="Times New Roman"/>
          <w:sz w:val="28"/>
          <w:szCs w:val="28"/>
        </w:rPr>
        <w:t>"</w:t>
      </w:r>
      <w:r w:rsidRPr="004D2609">
        <w:rPr>
          <w:rFonts w:ascii="Times New Roman" w:hAnsi="Times New Roman"/>
          <w:sz w:val="28"/>
          <w:szCs w:val="28"/>
        </w:rPr>
        <w:t>Точка роста</w:t>
      </w:r>
      <w:r w:rsidR="00EF0874">
        <w:rPr>
          <w:rFonts w:ascii="Times New Roman" w:hAnsi="Times New Roman"/>
          <w:sz w:val="28"/>
          <w:szCs w:val="28"/>
        </w:rPr>
        <w:t>"</w:t>
      </w:r>
      <w:r w:rsidRPr="004D2609">
        <w:rPr>
          <w:rFonts w:ascii="Times New Roman" w:hAnsi="Times New Roman"/>
          <w:sz w:val="28"/>
          <w:szCs w:val="28"/>
        </w:rPr>
        <w:t xml:space="preserve"> на базе общеобразовательной организации и утверждении Положения о деятельности центра;</w:t>
      </w:r>
    </w:p>
    <w:p w:rsidR="00935AD2" w:rsidRPr="004D2609" w:rsidRDefault="00935AD2" w:rsidP="004D2609">
      <w:pPr>
        <w:spacing w:after="0" w:line="259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4D2609">
        <w:rPr>
          <w:rFonts w:ascii="Times New Roman" w:hAnsi="Times New Roman"/>
          <w:sz w:val="28"/>
          <w:szCs w:val="28"/>
        </w:rPr>
        <w:t>Документы о планировании деятельности центра;</w:t>
      </w:r>
    </w:p>
    <w:p w:rsidR="00935AD2" w:rsidRPr="004D2609" w:rsidRDefault="00935AD2" w:rsidP="004D2609">
      <w:pPr>
        <w:spacing w:after="0" w:line="259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4D2609">
        <w:rPr>
          <w:rFonts w:ascii="Times New Roman" w:hAnsi="Times New Roman"/>
          <w:sz w:val="28"/>
          <w:szCs w:val="28"/>
        </w:rPr>
        <w:t>Документы, относящиеся к сетевой форме реализации образовательных программ;</w:t>
      </w:r>
    </w:p>
    <w:p w:rsidR="00935AD2" w:rsidRPr="004D2609" w:rsidRDefault="00935AD2" w:rsidP="004D2609">
      <w:pPr>
        <w:spacing w:after="0" w:line="259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4D2609">
        <w:rPr>
          <w:rFonts w:ascii="Times New Roman" w:hAnsi="Times New Roman"/>
          <w:sz w:val="28"/>
          <w:szCs w:val="28"/>
        </w:rPr>
        <w:t xml:space="preserve">Иные локальные акты, регулирующие деятельность центра </w:t>
      </w:r>
      <w:r w:rsidR="00EF0874">
        <w:rPr>
          <w:rFonts w:ascii="Times New Roman" w:hAnsi="Times New Roman"/>
          <w:sz w:val="28"/>
          <w:szCs w:val="28"/>
        </w:rPr>
        <w:t>"</w:t>
      </w:r>
      <w:r w:rsidRPr="004D2609">
        <w:rPr>
          <w:rFonts w:ascii="Times New Roman" w:hAnsi="Times New Roman"/>
          <w:sz w:val="28"/>
          <w:szCs w:val="28"/>
        </w:rPr>
        <w:t>Точка роста</w:t>
      </w:r>
      <w:r w:rsidR="00EF0874">
        <w:rPr>
          <w:rFonts w:ascii="Times New Roman" w:hAnsi="Times New Roman"/>
          <w:sz w:val="28"/>
          <w:szCs w:val="28"/>
        </w:rPr>
        <w:t>"</w:t>
      </w:r>
      <w:r w:rsidRPr="004D2609">
        <w:rPr>
          <w:rFonts w:ascii="Times New Roman" w:hAnsi="Times New Roman"/>
          <w:sz w:val="28"/>
          <w:szCs w:val="28"/>
        </w:rPr>
        <w:t>, в том числе по вопросам реализации образовательных программ на базе центра.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b/>
          <w:bCs/>
          <w:sz w:val="28"/>
          <w:szCs w:val="28"/>
        </w:rPr>
        <w:t xml:space="preserve">Подраздел </w:t>
      </w:r>
      <w:r w:rsidR="00EF0874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8560A0">
        <w:rPr>
          <w:rFonts w:ascii="Times New Roman" w:hAnsi="Times New Roman" w:cs="Times New Roman"/>
          <w:b/>
          <w:bCs/>
          <w:sz w:val="28"/>
          <w:szCs w:val="28"/>
        </w:rPr>
        <w:t>Образовательные программы</w:t>
      </w:r>
      <w:r w:rsidR="00EF0874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содержит информацию о реализуемых с использованием ресурсов центра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Точка роста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образовательных программах общего и дополнительного образования.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 xml:space="preserve">Подраздел представляет собой краткое описание реализуемых программ с приложений копий образовательных программ или ссылок на размещенные в разделе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Сведения об образовательной организации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образовательные программы (аннотации к программам).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 xml:space="preserve">В подразделе может быть размещена информация о порядке осуществления деятельности по образовательным программам на площадке центра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Точка роста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, данные о сетевой форме реализации отдельных образовательных программ, сведения о категории обучаю</w:t>
      </w:r>
      <w:r w:rsidR="004D2609">
        <w:rPr>
          <w:rFonts w:ascii="Times New Roman" w:hAnsi="Times New Roman" w:cs="Times New Roman"/>
          <w:sz w:val="28"/>
          <w:szCs w:val="28"/>
        </w:rPr>
        <w:t xml:space="preserve">щихся, </w:t>
      </w:r>
      <w:r w:rsidRPr="008560A0">
        <w:rPr>
          <w:rFonts w:ascii="Times New Roman" w:hAnsi="Times New Roman" w:cs="Times New Roman"/>
          <w:sz w:val="28"/>
          <w:szCs w:val="28"/>
        </w:rPr>
        <w:t xml:space="preserve">осваивающих образовательные программы и иная информация об осуществлении образовательной деятельности по реализации образовательных программ общего и дополнительного образования с использованием ресурсов центра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Точка роста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.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 xml:space="preserve">В качестве справочных и методических материалов в подразделе могут быть размещены методические пособия ФГАОУ ДПО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Академия </w:t>
      </w:r>
      <w:proofErr w:type="spellStart"/>
      <w:r w:rsidRPr="008560A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560A0">
        <w:rPr>
          <w:rFonts w:ascii="Times New Roman" w:hAnsi="Times New Roman" w:cs="Times New Roman"/>
          <w:sz w:val="28"/>
          <w:szCs w:val="28"/>
        </w:rPr>
        <w:t xml:space="preserve"> </w:t>
      </w:r>
      <w:r w:rsidRPr="008560A0">
        <w:rPr>
          <w:rFonts w:ascii="Times New Roman" w:hAnsi="Times New Roman" w:cs="Times New Roman"/>
          <w:sz w:val="28"/>
          <w:szCs w:val="28"/>
        </w:rPr>
        <w:lastRenderedPageBreak/>
        <w:t>России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по реализации образовательной деятельности на базе центра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Точка роста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.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b/>
          <w:bCs/>
          <w:sz w:val="28"/>
          <w:szCs w:val="28"/>
        </w:rPr>
        <w:t xml:space="preserve">Подраздел </w:t>
      </w:r>
      <w:r w:rsidR="00EF0874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8560A0">
        <w:rPr>
          <w:rFonts w:ascii="Times New Roman" w:hAnsi="Times New Roman" w:cs="Times New Roman"/>
          <w:b/>
          <w:bCs/>
          <w:sz w:val="28"/>
          <w:szCs w:val="28"/>
        </w:rPr>
        <w:t>Педагоги</w:t>
      </w:r>
      <w:r w:rsidR="00EF0874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содержит информацию о педагогических работниках общеобразовательной организации, осуществляющих образовательную деятельность с использованием ресурсов центра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Точка роста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.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 xml:space="preserve">Данные о педагогических работниках рекомендуется представлять в формате, соответствующем требованиям к наполнению подраздела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Руководство. Педагогический (научно-педагогический) состав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Сведения об образовательной организации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, действующим в соответствии со статьей 29 Федерального закона Российской Федерации от 29.12.2012 № 273-ФЗ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и приказом Федеральной службы по надзору в сфере образования и науки от 14.08.2020 г. № 831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Об утверждении Требований к структуре официального сайта образовательной организации в информационно-телекоммуникационной сети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Интернет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и формату представления информации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. Информацию рекомендуется размещать с фотографиями педагогических работников.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b/>
          <w:bCs/>
          <w:sz w:val="28"/>
          <w:szCs w:val="28"/>
        </w:rPr>
        <w:t xml:space="preserve">Подраздел </w:t>
      </w:r>
      <w:r w:rsidR="00EF0874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8560A0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Материально-техническая база</w:t>
      </w:r>
      <w:r w:rsidR="00EF0874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содержит информацию о помещениях и оборудовании, которые входят в состав материально-технической базы центра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Точка роста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на базе общеобразовательной организации.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>В подразделе рекомендуется представить информацию о переоборудованных для создания центра помещениях общеобразовательной организации с представлением характеристик данных помещений и фотоматериалов, демонстрирующих сформированное образовательное пространство.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 xml:space="preserve">Размещение информации о средствах обучения и воспитания, оборудовании, которым оснащен центр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Точка роста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, возможно в формате документа с перечнем всех имеющихся единиц оборудования или описания данного оборудования. 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b/>
          <w:bCs/>
          <w:sz w:val="28"/>
          <w:szCs w:val="28"/>
        </w:rPr>
        <w:t xml:space="preserve">Подраздел </w:t>
      </w:r>
      <w:r w:rsidR="00EF0874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8560A0">
        <w:rPr>
          <w:rFonts w:ascii="Times New Roman" w:hAnsi="Times New Roman" w:cs="Times New Roman"/>
          <w:b/>
          <w:bCs/>
          <w:sz w:val="28"/>
          <w:szCs w:val="28"/>
        </w:rPr>
        <w:t>Режим занятий</w:t>
      </w:r>
      <w:r w:rsidR="00EF0874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содержит информацию о проводимых на базе центра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Точка роста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учебных занятиях (урочной и внеурочной деятельности, дополнительного образования). Режим занятий представляется в формате документа с указанием порядка реализации образовательной деятельности (либо ссылка на Режим занятий обучающихся, размещенный в разделе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Сведения об образовательной организации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с имеющимися сведениями о режиме занятий на площадке центра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Точка роста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) или описания реализуемых занятий с указанием примерного графика их проведения.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 xml:space="preserve">Подраздел характеризует наполненность площадки центра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Точка роста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деятельностью и обеспечивает доступность информации обучающимся о наличии возможности использовать помещения центра для индивидуальной работы, проектной деятельности и иных видов образовательных активностей.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b/>
          <w:bCs/>
          <w:sz w:val="28"/>
          <w:szCs w:val="28"/>
        </w:rPr>
        <w:t xml:space="preserve">Подраздел </w:t>
      </w:r>
      <w:r w:rsidR="00EF0874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8560A0">
        <w:rPr>
          <w:rFonts w:ascii="Times New Roman" w:hAnsi="Times New Roman" w:cs="Times New Roman"/>
          <w:b/>
          <w:bCs/>
          <w:sz w:val="28"/>
          <w:szCs w:val="28"/>
        </w:rPr>
        <w:t>Мероприятия</w:t>
      </w:r>
      <w:r w:rsidR="00EF0874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содержит информацию о планируемых и проводимых на базе или с использованием ресурсов центра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Точка роста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</w:t>
      </w:r>
      <w:r w:rsidRPr="008560A0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образовательных мероприятиях для детей и педагогов, соответствующих целям и задачам центра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Точка роста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.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>Подраздел наполняется документом, содержащим план (график) проводимых на площадке центра мероприятий на текущий учебный год и (или) описание планируемых мероприятий для обучающихся и родителей (законных представителей), педагогов.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>В подразделе может размещаться краткая информация о проведенных мероприятиях, взаимодействии с другими образовательными организациями и пр.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b/>
          <w:bCs/>
          <w:sz w:val="28"/>
          <w:szCs w:val="28"/>
        </w:rPr>
        <w:t xml:space="preserve">Подраздел </w:t>
      </w:r>
      <w:r w:rsidR="00EF0874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8560A0">
        <w:rPr>
          <w:rFonts w:ascii="Times New Roman" w:hAnsi="Times New Roman" w:cs="Times New Roman"/>
          <w:b/>
          <w:bCs/>
          <w:sz w:val="28"/>
          <w:szCs w:val="28"/>
        </w:rPr>
        <w:t>Дополнительная информация</w:t>
      </w:r>
      <w:r w:rsidR="00EF0874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содержит информацию, не вошедшую в состав других подразделов, соответствующую целям и задачам деятельности центра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Точка роста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. Раздел может содержать ссылки на методические разработки педагогических работников общеобразовательной организации, новости, фото и видеоматериалы, а также иные сведения, имеющие практическую ценность для участников образовательных отношений.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b/>
          <w:bCs/>
          <w:sz w:val="28"/>
          <w:szCs w:val="28"/>
        </w:rPr>
        <w:t xml:space="preserve">Подраздел </w:t>
      </w:r>
      <w:r w:rsidR="00EF0874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8560A0">
        <w:rPr>
          <w:rFonts w:ascii="Times New Roman" w:hAnsi="Times New Roman" w:cs="Times New Roman"/>
          <w:b/>
          <w:bCs/>
          <w:sz w:val="28"/>
          <w:szCs w:val="28"/>
        </w:rPr>
        <w:t>Обратная связь (контакты)</w:t>
      </w:r>
      <w:r w:rsidR="00EF0874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содержит информацию о контактных данных ответственных лиц общеобразовательной организации, обеспечивающих функционирование и развитие центра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Точка роста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. В подразделе может быть размещен блок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Часто задаваемые вопросы и ответы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для обучающихся и родителей (законных представителей), а также иных заинтересованных лиц, а также форма обратной связи для обеспечения возможности получения посетителями сайта ответов на возникающие вопросы </w:t>
      </w:r>
      <w:r w:rsidR="00F827EE">
        <w:rPr>
          <w:rFonts w:ascii="Times New Roman" w:hAnsi="Times New Roman" w:cs="Times New Roman"/>
          <w:sz w:val="28"/>
          <w:szCs w:val="28"/>
        </w:rPr>
        <w:br/>
      </w:r>
      <w:r w:rsidRPr="008560A0">
        <w:rPr>
          <w:rFonts w:ascii="Times New Roman" w:hAnsi="Times New Roman" w:cs="Times New Roman"/>
          <w:sz w:val="28"/>
          <w:szCs w:val="28"/>
        </w:rPr>
        <w:t>о деятельности центра.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 xml:space="preserve">Рекомендуется также формирование дополнительного </w:t>
      </w:r>
      <w:r w:rsidRPr="008560A0">
        <w:rPr>
          <w:rFonts w:ascii="Times New Roman" w:hAnsi="Times New Roman" w:cs="Times New Roman"/>
          <w:b/>
          <w:sz w:val="28"/>
          <w:szCs w:val="28"/>
        </w:rPr>
        <w:t xml:space="preserve">подраздела </w:t>
      </w:r>
      <w:r w:rsidR="00EF0874">
        <w:rPr>
          <w:rFonts w:ascii="Times New Roman" w:hAnsi="Times New Roman" w:cs="Times New Roman"/>
          <w:b/>
          <w:sz w:val="28"/>
          <w:szCs w:val="28"/>
        </w:rPr>
        <w:t>"</w:t>
      </w:r>
      <w:r w:rsidRPr="008560A0">
        <w:rPr>
          <w:rFonts w:ascii="Times New Roman" w:hAnsi="Times New Roman" w:cs="Times New Roman"/>
          <w:b/>
          <w:sz w:val="28"/>
          <w:szCs w:val="28"/>
        </w:rPr>
        <w:t>Галерея</w:t>
      </w:r>
      <w:r w:rsidR="00EF0874">
        <w:rPr>
          <w:rFonts w:ascii="Times New Roman" w:hAnsi="Times New Roman" w:cs="Times New Roman"/>
          <w:b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с размещением фото и видеоматериалов о деятельности центра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Точка роста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, в котором целесообразно размещение </w:t>
      </w:r>
      <w:proofErr w:type="spellStart"/>
      <w:r w:rsidRPr="008560A0">
        <w:rPr>
          <w:rFonts w:ascii="Times New Roman" w:hAnsi="Times New Roman" w:cs="Times New Roman"/>
          <w:sz w:val="28"/>
          <w:szCs w:val="28"/>
        </w:rPr>
        <w:t>медиаматериалов</w:t>
      </w:r>
      <w:proofErr w:type="spellEnd"/>
      <w:r w:rsidRPr="008560A0">
        <w:rPr>
          <w:rFonts w:ascii="Times New Roman" w:hAnsi="Times New Roman" w:cs="Times New Roman"/>
          <w:sz w:val="28"/>
          <w:szCs w:val="28"/>
        </w:rPr>
        <w:t xml:space="preserve"> о деятельности центра, размещение видеозаписей мероприятий, учебных занятий, мастер-классов и пр.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 xml:space="preserve">При наполнении официального сайта общеобразовательной организации в сети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Интернет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необходимо обеспечивать размещение информации о деятельности центра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Точка роста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и текущих результатах его работы (новостные материалы, анонсы событий, записи состоявшихся мероприятий и иные материалы). 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 xml:space="preserve">На сайте общеобразовательной организации, на базе которой создан центр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Точка роста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необходимо предусмотреть размещение информации о взаимодействии с другими образовательными организациями, в том числе с образовательными организациями, на базе которых созданы детские технопарки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8560A0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, центры цифрового образования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8560A0">
        <w:rPr>
          <w:rFonts w:ascii="Times New Roman" w:hAnsi="Times New Roman" w:cs="Times New Roman"/>
          <w:sz w:val="28"/>
          <w:szCs w:val="28"/>
        </w:rPr>
        <w:t>-куб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. Для этого при необходимости возможно формирование дополнительных разделов и подразделов на сайте общеобразовательной организации.</w:t>
      </w:r>
    </w:p>
    <w:p w:rsidR="00935AD2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 xml:space="preserve">При формировании и размещении материалов на сайте общеобразовательной организации возможно использование символики национального проекта </w:t>
      </w:r>
      <w:r w:rsidR="00EF0874">
        <w:rPr>
          <w:rFonts w:ascii="Times New Roman" w:hAnsi="Times New Roman" w:cs="Times New Roman"/>
          <w:sz w:val="28"/>
          <w:szCs w:val="28"/>
        </w:rPr>
        <w:lastRenderedPageBreak/>
        <w:t>"</w:t>
      </w:r>
      <w:r w:rsidRPr="008560A0">
        <w:rPr>
          <w:rFonts w:ascii="Times New Roman" w:hAnsi="Times New Roman" w:cs="Times New Roman"/>
          <w:sz w:val="28"/>
          <w:szCs w:val="28"/>
        </w:rPr>
        <w:t>Образование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, Министерства просвещения Российской Федерации и ФГАОУ ДПО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Академия </w:t>
      </w:r>
      <w:proofErr w:type="spellStart"/>
      <w:r w:rsidRPr="008560A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560A0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. При этом необходимо учитывать требования руководства по фирменному стилю, размещенного на сайте https://apkpro.ru/ в подразделе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Банк документов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Нацпроект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Образование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.</w:t>
      </w:r>
    </w:p>
    <w:p w:rsidR="00723F17" w:rsidRDefault="00723F17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3F17" w:rsidRDefault="00723F17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3F17" w:rsidRDefault="00723F17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Логотип НП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для размещения на сайте центра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Точка роста</w:t>
      </w:r>
      <w:r w:rsidR="00EF0874">
        <w:rPr>
          <w:rFonts w:ascii="Times New Roman" w:hAnsi="Times New Roman" w:cs="Times New Roman"/>
          <w:sz w:val="28"/>
          <w:szCs w:val="28"/>
        </w:rPr>
        <w:t>"</w:t>
      </w:r>
    </w:p>
    <w:p w:rsidR="00F827EE" w:rsidRDefault="00723F17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F1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66825" cy="1181100"/>
            <wp:effectExtent l="0" t="0" r="9525" b="0"/>
            <wp:docPr id="3" name="Рисунок 3" descr="C:\Users\N_Scherbakova\Desktop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_Scherbakova\Desktop\ЛОГ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7EE" w:rsidRDefault="00F827EE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27EE" w:rsidRDefault="00F827EE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4CBE" w:rsidRPr="00710325" w:rsidRDefault="00874CBE" w:rsidP="00935AD2">
      <w:pPr>
        <w:tabs>
          <w:tab w:val="left" w:pos="2779"/>
        </w:tabs>
        <w:spacing w:after="0"/>
        <w:ind w:right="-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6963" w:rsidRPr="00710325" w:rsidRDefault="00E76963" w:rsidP="006315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sectPr w:rsidR="00E76963" w:rsidRPr="00710325" w:rsidSect="006A6003">
      <w:headerReference w:type="default" r:id="rId9"/>
      <w:pgSz w:w="11906" w:h="16838"/>
      <w:pgMar w:top="284" w:right="849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ECC" w:rsidRDefault="00285ECC" w:rsidP="00EA3136">
      <w:pPr>
        <w:spacing w:after="0" w:line="240" w:lineRule="auto"/>
      </w:pPr>
      <w:r>
        <w:separator/>
      </w:r>
    </w:p>
  </w:endnote>
  <w:endnote w:type="continuationSeparator" w:id="0">
    <w:p w:rsidR="00285ECC" w:rsidRDefault="00285ECC" w:rsidP="00EA3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ECC" w:rsidRDefault="00285ECC" w:rsidP="00EA3136">
      <w:pPr>
        <w:spacing w:after="0" w:line="240" w:lineRule="auto"/>
      </w:pPr>
      <w:r>
        <w:separator/>
      </w:r>
    </w:p>
  </w:footnote>
  <w:footnote w:type="continuationSeparator" w:id="0">
    <w:p w:rsidR="00285ECC" w:rsidRDefault="00285ECC" w:rsidP="00EA3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943826"/>
      <w:docPartObj>
        <w:docPartGallery w:val="Page Numbers (Top of Page)"/>
        <w:docPartUnique/>
      </w:docPartObj>
    </w:sdtPr>
    <w:sdtEndPr/>
    <w:sdtContent>
      <w:p w:rsidR="00E47D24" w:rsidRDefault="00A93652">
        <w:pPr>
          <w:pStyle w:val="aa"/>
          <w:jc w:val="center"/>
        </w:pPr>
        <w:r>
          <w:fldChar w:fldCharType="begin"/>
        </w:r>
        <w:r w:rsidR="00E47D24">
          <w:instrText>PAGE   \* MERGEFORMAT</w:instrText>
        </w:r>
        <w:r>
          <w:fldChar w:fldCharType="separate"/>
        </w:r>
        <w:r w:rsidR="006A6003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F29C2"/>
    <w:multiLevelType w:val="hybridMultilevel"/>
    <w:tmpl w:val="3FAAEBCC"/>
    <w:lvl w:ilvl="0" w:tplc="A9BAC95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34A3F33"/>
    <w:multiLevelType w:val="multilevel"/>
    <w:tmpl w:val="04190025"/>
    <w:lvl w:ilvl="0">
      <w:start w:val="1"/>
      <w:numFmt w:val="decimal"/>
      <w:lvlText w:val="%1"/>
      <w:lvlJc w:val="left"/>
      <w:pPr>
        <w:ind w:left="3410" w:hanging="432"/>
      </w:pPr>
    </w:lvl>
    <w:lvl w:ilvl="1">
      <w:start w:val="1"/>
      <w:numFmt w:val="decimal"/>
      <w:pStyle w:val="2"/>
      <w:lvlText w:val="%1.%2"/>
      <w:lvlJc w:val="left"/>
      <w:pPr>
        <w:ind w:left="3554" w:hanging="576"/>
      </w:pPr>
    </w:lvl>
    <w:lvl w:ilvl="2">
      <w:start w:val="1"/>
      <w:numFmt w:val="decimal"/>
      <w:pStyle w:val="3"/>
      <w:lvlText w:val="%1.%2.%3"/>
      <w:lvlJc w:val="left"/>
      <w:pPr>
        <w:ind w:left="3698" w:hanging="720"/>
      </w:pPr>
    </w:lvl>
    <w:lvl w:ilvl="3">
      <w:start w:val="1"/>
      <w:numFmt w:val="decimal"/>
      <w:pStyle w:val="4"/>
      <w:lvlText w:val="%1.%2.%3.%4"/>
      <w:lvlJc w:val="left"/>
      <w:pPr>
        <w:ind w:left="3842" w:hanging="864"/>
      </w:pPr>
    </w:lvl>
    <w:lvl w:ilvl="4">
      <w:start w:val="1"/>
      <w:numFmt w:val="decimal"/>
      <w:pStyle w:val="5"/>
      <w:lvlText w:val="%1.%2.%3.%4.%5"/>
      <w:lvlJc w:val="left"/>
      <w:pPr>
        <w:ind w:left="3986" w:hanging="1008"/>
      </w:pPr>
    </w:lvl>
    <w:lvl w:ilvl="5">
      <w:start w:val="1"/>
      <w:numFmt w:val="decimal"/>
      <w:pStyle w:val="6"/>
      <w:lvlText w:val="%1.%2.%3.%4.%5.%6"/>
      <w:lvlJc w:val="left"/>
      <w:pPr>
        <w:ind w:left="4130" w:hanging="1152"/>
      </w:pPr>
    </w:lvl>
    <w:lvl w:ilvl="6">
      <w:start w:val="1"/>
      <w:numFmt w:val="decimal"/>
      <w:pStyle w:val="7"/>
      <w:lvlText w:val="%1.%2.%3.%4.%5.%6.%7"/>
      <w:lvlJc w:val="left"/>
      <w:pPr>
        <w:ind w:left="4274" w:hanging="1296"/>
      </w:pPr>
    </w:lvl>
    <w:lvl w:ilvl="7">
      <w:start w:val="1"/>
      <w:numFmt w:val="decimal"/>
      <w:pStyle w:val="8"/>
      <w:lvlText w:val="%1.%2.%3.%4.%5.%6.%7.%8"/>
      <w:lvlJc w:val="left"/>
      <w:pPr>
        <w:ind w:left="4418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4562" w:hanging="1584"/>
      </w:pPr>
    </w:lvl>
  </w:abstractNum>
  <w:abstractNum w:abstractNumId="2" w15:restartNumberingAfterBreak="0">
    <w:nsid w:val="4A9E65C6"/>
    <w:multiLevelType w:val="hybridMultilevel"/>
    <w:tmpl w:val="3F447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419E5"/>
    <w:multiLevelType w:val="hybridMultilevel"/>
    <w:tmpl w:val="3C64310A"/>
    <w:lvl w:ilvl="0" w:tplc="A9BAC95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BDC2BF8"/>
    <w:multiLevelType w:val="hybridMultilevel"/>
    <w:tmpl w:val="2236C392"/>
    <w:lvl w:ilvl="0" w:tplc="A9BAC95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966FF"/>
    <w:multiLevelType w:val="hybridMultilevel"/>
    <w:tmpl w:val="868E5C44"/>
    <w:lvl w:ilvl="0" w:tplc="C9764EF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A2E"/>
    <w:rsid w:val="000054DF"/>
    <w:rsid w:val="0001108A"/>
    <w:rsid w:val="0002070D"/>
    <w:rsid w:val="000377F8"/>
    <w:rsid w:val="00040A5E"/>
    <w:rsid w:val="00067F4A"/>
    <w:rsid w:val="00075A2B"/>
    <w:rsid w:val="0008153B"/>
    <w:rsid w:val="00095274"/>
    <w:rsid w:val="000A1FE0"/>
    <w:rsid w:val="000B31C5"/>
    <w:rsid w:val="000B4825"/>
    <w:rsid w:val="000C187F"/>
    <w:rsid w:val="000C64BE"/>
    <w:rsid w:val="000E1394"/>
    <w:rsid w:val="000E4586"/>
    <w:rsid w:val="000F2E80"/>
    <w:rsid w:val="0012456D"/>
    <w:rsid w:val="00125155"/>
    <w:rsid w:val="001427ED"/>
    <w:rsid w:val="0015096D"/>
    <w:rsid w:val="001663EF"/>
    <w:rsid w:val="00167C19"/>
    <w:rsid w:val="00170A0B"/>
    <w:rsid w:val="00177B43"/>
    <w:rsid w:val="0018761F"/>
    <w:rsid w:val="00193050"/>
    <w:rsid w:val="001B3A82"/>
    <w:rsid w:val="001B44D9"/>
    <w:rsid w:val="001B52F1"/>
    <w:rsid w:val="001C30B7"/>
    <w:rsid w:val="001C7E8C"/>
    <w:rsid w:val="001D0B3F"/>
    <w:rsid w:val="001D2D48"/>
    <w:rsid w:val="001D66AC"/>
    <w:rsid w:val="001E4AED"/>
    <w:rsid w:val="001F217C"/>
    <w:rsid w:val="001F3F08"/>
    <w:rsid w:val="00201BB9"/>
    <w:rsid w:val="00217376"/>
    <w:rsid w:val="002216BF"/>
    <w:rsid w:val="002221B3"/>
    <w:rsid w:val="00233AAE"/>
    <w:rsid w:val="00236C1D"/>
    <w:rsid w:val="0024411B"/>
    <w:rsid w:val="00244B11"/>
    <w:rsid w:val="0027417F"/>
    <w:rsid w:val="002855CC"/>
    <w:rsid w:val="00285ECC"/>
    <w:rsid w:val="0029209F"/>
    <w:rsid w:val="002A12FB"/>
    <w:rsid w:val="002B7699"/>
    <w:rsid w:val="002C480A"/>
    <w:rsid w:val="002D0AEA"/>
    <w:rsid w:val="002D5D77"/>
    <w:rsid w:val="002F04BF"/>
    <w:rsid w:val="002F19C8"/>
    <w:rsid w:val="003210E4"/>
    <w:rsid w:val="00332C53"/>
    <w:rsid w:val="00336ED2"/>
    <w:rsid w:val="00337AE6"/>
    <w:rsid w:val="00341CF9"/>
    <w:rsid w:val="00373303"/>
    <w:rsid w:val="003751DD"/>
    <w:rsid w:val="0037541B"/>
    <w:rsid w:val="003921D3"/>
    <w:rsid w:val="003924B6"/>
    <w:rsid w:val="00393F57"/>
    <w:rsid w:val="00394C89"/>
    <w:rsid w:val="003A33AB"/>
    <w:rsid w:val="003A407D"/>
    <w:rsid w:val="003D12A7"/>
    <w:rsid w:val="003E1C15"/>
    <w:rsid w:val="003F23FB"/>
    <w:rsid w:val="003F3044"/>
    <w:rsid w:val="003F344F"/>
    <w:rsid w:val="003F3451"/>
    <w:rsid w:val="003F6C54"/>
    <w:rsid w:val="0040591E"/>
    <w:rsid w:val="00410398"/>
    <w:rsid w:val="00410A4A"/>
    <w:rsid w:val="00414A3B"/>
    <w:rsid w:val="00417EC4"/>
    <w:rsid w:val="00437A54"/>
    <w:rsid w:val="00447F6E"/>
    <w:rsid w:val="00450B95"/>
    <w:rsid w:val="004573CB"/>
    <w:rsid w:val="00472978"/>
    <w:rsid w:val="0048329B"/>
    <w:rsid w:val="00484190"/>
    <w:rsid w:val="00485617"/>
    <w:rsid w:val="0048561B"/>
    <w:rsid w:val="0049039C"/>
    <w:rsid w:val="00495872"/>
    <w:rsid w:val="004B1E64"/>
    <w:rsid w:val="004B36D1"/>
    <w:rsid w:val="004D2609"/>
    <w:rsid w:val="004D6D9C"/>
    <w:rsid w:val="004F7021"/>
    <w:rsid w:val="0050252B"/>
    <w:rsid w:val="00503CE9"/>
    <w:rsid w:val="00511A8C"/>
    <w:rsid w:val="00521C53"/>
    <w:rsid w:val="005327EC"/>
    <w:rsid w:val="0053500A"/>
    <w:rsid w:val="00540709"/>
    <w:rsid w:val="0054080A"/>
    <w:rsid w:val="0055235F"/>
    <w:rsid w:val="0055480E"/>
    <w:rsid w:val="005548D9"/>
    <w:rsid w:val="00577473"/>
    <w:rsid w:val="0058013D"/>
    <w:rsid w:val="00583F9C"/>
    <w:rsid w:val="00584200"/>
    <w:rsid w:val="00593F52"/>
    <w:rsid w:val="00595612"/>
    <w:rsid w:val="005B2CC7"/>
    <w:rsid w:val="005C0DFF"/>
    <w:rsid w:val="005E7B38"/>
    <w:rsid w:val="0060189F"/>
    <w:rsid w:val="0060199B"/>
    <w:rsid w:val="00601CDE"/>
    <w:rsid w:val="006035D0"/>
    <w:rsid w:val="00613313"/>
    <w:rsid w:val="00621C5F"/>
    <w:rsid w:val="00622D19"/>
    <w:rsid w:val="006315FE"/>
    <w:rsid w:val="00631826"/>
    <w:rsid w:val="00647B84"/>
    <w:rsid w:val="00653242"/>
    <w:rsid w:val="00662F4A"/>
    <w:rsid w:val="00682EC0"/>
    <w:rsid w:val="006938A8"/>
    <w:rsid w:val="006A43BD"/>
    <w:rsid w:val="006A6003"/>
    <w:rsid w:val="006C6764"/>
    <w:rsid w:val="006D0DDC"/>
    <w:rsid w:val="006D371A"/>
    <w:rsid w:val="006E5D52"/>
    <w:rsid w:val="006F14D5"/>
    <w:rsid w:val="006F1512"/>
    <w:rsid w:val="006F4C2C"/>
    <w:rsid w:val="006F5793"/>
    <w:rsid w:val="00710325"/>
    <w:rsid w:val="007133D9"/>
    <w:rsid w:val="0071623A"/>
    <w:rsid w:val="00723F17"/>
    <w:rsid w:val="007332C7"/>
    <w:rsid w:val="0075367E"/>
    <w:rsid w:val="00755780"/>
    <w:rsid w:val="007570FA"/>
    <w:rsid w:val="007625F5"/>
    <w:rsid w:val="0076504C"/>
    <w:rsid w:val="00774D8E"/>
    <w:rsid w:val="00777200"/>
    <w:rsid w:val="007837BA"/>
    <w:rsid w:val="00787010"/>
    <w:rsid w:val="007970D8"/>
    <w:rsid w:val="007A6EE6"/>
    <w:rsid w:val="007B4BE0"/>
    <w:rsid w:val="007B658A"/>
    <w:rsid w:val="007B684C"/>
    <w:rsid w:val="007B7031"/>
    <w:rsid w:val="007C5B28"/>
    <w:rsid w:val="007D1A3F"/>
    <w:rsid w:val="007D26CE"/>
    <w:rsid w:val="007E5B6B"/>
    <w:rsid w:val="007F1BBE"/>
    <w:rsid w:val="00813AAF"/>
    <w:rsid w:val="008205AD"/>
    <w:rsid w:val="00822880"/>
    <w:rsid w:val="00857422"/>
    <w:rsid w:val="00874CBE"/>
    <w:rsid w:val="0088656F"/>
    <w:rsid w:val="008949F2"/>
    <w:rsid w:val="008A692D"/>
    <w:rsid w:val="008B10DE"/>
    <w:rsid w:val="008B2A06"/>
    <w:rsid w:val="008B5B37"/>
    <w:rsid w:val="008C1681"/>
    <w:rsid w:val="008C1F94"/>
    <w:rsid w:val="008C4E72"/>
    <w:rsid w:val="008D32DF"/>
    <w:rsid w:val="008F1950"/>
    <w:rsid w:val="008F35E7"/>
    <w:rsid w:val="0090182A"/>
    <w:rsid w:val="009136F1"/>
    <w:rsid w:val="009228C8"/>
    <w:rsid w:val="0093538B"/>
    <w:rsid w:val="00935AD2"/>
    <w:rsid w:val="009476C2"/>
    <w:rsid w:val="00957BF3"/>
    <w:rsid w:val="00962B04"/>
    <w:rsid w:val="009657BE"/>
    <w:rsid w:val="00967A95"/>
    <w:rsid w:val="0097464A"/>
    <w:rsid w:val="00981D01"/>
    <w:rsid w:val="00982942"/>
    <w:rsid w:val="0098474C"/>
    <w:rsid w:val="009A4456"/>
    <w:rsid w:val="009A497C"/>
    <w:rsid w:val="009A70BD"/>
    <w:rsid w:val="009B1194"/>
    <w:rsid w:val="009B70BE"/>
    <w:rsid w:val="009B763B"/>
    <w:rsid w:val="009C156F"/>
    <w:rsid w:val="009C628D"/>
    <w:rsid w:val="009D3735"/>
    <w:rsid w:val="009E1DB3"/>
    <w:rsid w:val="009E2356"/>
    <w:rsid w:val="009F21AA"/>
    <w:rsid w:val="009F570D"/>
    <w:rsid w:val="009F7052"/>
    <w:rsid w:val="009F7EAC"/>
    <w:rsid w:val="00A04603"/>
    <w:rsid w:val="00A10BDC"/>
    <w:rsid w:val="00A12198"/>
    <w:rsid w:val="00A16933"/>
    <w:rsid w:val="00A207CB"/>
    <w:rsid w:val="00A213FE"/>
    <w:rsid w:val="00A232AC"/>
    <w:rsid w:val="00A41459"/>
    <w:rsid w:val="00A75332"/>
    <w:rsid w:val="00A81265"/>
    <w:rsid w:val="00A90364"/>
    <w:rsid w:val="00A93652"/>
    <w:rsid w:val="00A96D08"/>
    <w:rsid w:val="00AA0CED"/>
    <w:rsid w:val="00AA6C9C"/>
    <w:rsid w:val="00AA75EF"/>
    <w:rsid w:val="00AD4394"/>
    <w:rsid w:val="00AE02ED"/>
    <w:rsid w:val="00AE1372"/>
    <w:rsid w:val="00AE15C6"/>
    <w:rsid w:val="00AE2E07"/>
    <w:rsid w:val="00AF3A63"/>
    <w:rsid w:val="00AF5A86"/>
    <w:rsid w:val="00AF715E"/>
    <w:rsid w:val="00B07CD1"/>
    <w:rsid w:val="00B135E5"/>
    <w:rsid w:val="00B160EB"/>
    <w:rsid w:val="00B22A26"/>
    <w:rsid w:val="00B33344"/>
    <w:rsid w:val="00B44429"/>
    <w:rsid w:val="00B4721F"/>
    <w:rsid w:val="00B533AB"/>
    <w:rsid w:val="00B617E5"/>
    <w:rsid w:val="00B6698C"/>
    <w:rsid w:val="00B82F7C"/>
    <w:rsid w:val="00B90DC1"/>
    <w:rsid w:val="00B935F7"/>
    <w:rsid w:val="00B95C48"/>
    <w:rsid w:val="00B96AE7"/>
    <w:rsid w:val="00BB025C"/>
    <w:rsid w:val="00BB52F1"/>
    <w:rsid w:val="00BB6F4E"/>
    <w:rsid w:val="00BC0948"/>
    <w:rsid w:val="00BD78C6"/>
    <w:rsid w:val="00BE24D4"/>
    <w:rsid w:val="00BE7B8F"/>
    <w:rsid w:val="00BF5562"/>
    <w:rsid w:val="00C00874"/>
    <w:rsid w:val="00C067C1"/>
    <w:rsid w:val="00C1409F"/>
    <w:rsid w:val="00C23445"/>
    <w:rsid w:val="00C25A4D"/>
    <w:rsid w:val="00C27639"/>
    <w:rsid w:val="00C3283E"/>
    <w:rsid w:val="00C33171"/>
    <w:rsid w:val="00C4399F"/>
    <w:rsid w:val="00C537D2"/>
    <w:rsid w:val="00C71A7D"/>
    <w:rsid w:val="00C73EC2"/>
    <w:rsid w:val="00C77CEA"/>
    <w:rsid w:val="00C836AC"/>
    <w:rsid w:val="00C95E7A"/>
    <w:rsid w:val="00CB39D9"/>
    <w:rsid w:val="00CE1574"/>
    <w:rsid w:val="00CF0A0A"/>
    <w:rsid w:val="00CF6068"/>
    <w:rsid w:val="00CF7A25"/>
    <w:rsid w:val="00D33138"/>
    <w:rsid w:val="00D33C6C"/>
    <w:rsid w:val="00D42572"/>
    <w:rsid w:val="00D44BE5"/>
    <w:rsid w:val="00D57265"/>
    <w:rsid w:val="00D60AED"/>
    <w:rsid w:val="00D6183C"/>
    <w:rsid w:val="00D96602"/>
    <w:rsid w:val="00DC01DD"/>
    <w:rsid w:val="00DD46B1"/>
    <w:rsid w:val="00E03FE3"/>
    <w:rsid w:val="00E05F23"/>
    <w:rsid w:val="00E068A8"/>
    <w:rsid w:val="00E12437"/>
    <w:rsid w:val="00E225F7"/>
    <w:rsid w:val="00E26109"/>
    <w:rsid w:val="00E30A2E"/>
    <w:rsid w:val="00E3449F"/>
    <w:rsid w:val="00E47D24"/>
    <w:rsid w:val="00E516A5"/>
    <w:rsid w:val="00E616E7"/>
    <w:rsid w:val="00E66EAA"/>
    <w:rsid w:val="00E76963"/>
    <w:rsid w:val="00E96459"/>
    <w:rsid w:val="00EA3136"/>
    <w:rsid w:val="00EB1A92"/>
    <w:rsid w:val="00EB7895"/>
    <w:rsid w:val="00EC1ADC"/>
    <w:rsid w:val="00ED4CE4"/>
    <w:rsid w:val="00EE03D1"/>
    <w:rsid w:val="00EE6575"/>
    <w:rsid w:val="00EF0874"/>
    <w:rsid w:val="00EF46F4"/>
    <w:rsid w:val="00EF7761"/>
    <w:rsid w:val="00F058A7"/>
    <w:rsid w:val="00F0628D"/>
    <w:rsid w:val="00F07871"/>
    <w:rsid w:val="00F256D4"/>
    <w:rsid w:val="00F45B7F"/>
    <w:rsid w:val="00F55BFE"/>
    <w:rsid w:val="00F61A40"/>
    <w:rsid w:val="00F6532E"/>
    <w:rsid w:val="00F66ACD"/>
    <w:rsid w:val="00F67C68"/>
    <w:rsid w:val="00F70F75"/>
    <w:rsid w:val="00F827EE"/>
    <w:rsid w:val="00F85C53"/>
    <w:rsid w:val="00F96BA6"/>
    <w:rsid w:val="00FA0F56"/>
    <w:rsid w:val="00FC1880"/>
    <w:rsid w:val="00FD1A0E"/>
    <w:rsid w:val="00FE62FE"/>
    <w:rsid w:val="00FF19EC"/>
    <w:rsid w:val="00FF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2B414-E719-49CD-8B14-FF8D1BC5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EAA"/>
  </w:style>
  <w:style w:type="paragraph" w:styleId="1">
    <w:name w:val="heading 1"/>
    <w:basedOn w:val="a"/>
    <w:next w:val="a"/>
    <w:link w:val="10"/>
    <w:uiPriority w:val="9"/>
    <w:qFormat/>
    <w:rsid w:val="004856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485617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85617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485617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485617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485617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uiPriority w:val="9"/>
    <w:qFormat/>
    <w:rsid w:val="00485617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485617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485617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приложению"/>
    <w:basedOn w:val="a"/>
    <w:rsid w:val="00E30A2E"/>
    <w:pPr>
      <w:widowControl w:val="0"/>
      <w:suppressAutoHyphens/>
      <w:spacing w:before="1400" w:after="480" w:line="240" w:lineRule="auto"/>
      <w:jc w:val="center"/>
    </w:pPr>
    <w:rPr>
      <w:rFonts w:ascii="PT Sans" w:eastAsia="Lucida Sans Unicode" w:hAnsi="PT Sans" w:cs="Times New Roman"/>
      <w:b/>
      <w:kern w:val="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30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0A2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30A2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1">
    <w:name w:val="Основной текст 21"/>
    <w:basedOn w:val="a"/>
    <w:rsid w:val="003A33AB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48561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8561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8561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48561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485617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rsid w:val="00485617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8561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485617"/>
    <w:rPr>
      <w:rFonts w:ascii="Cambria" w:eastAsia="Times New Roman" w:hAnsi="Cambria" w:cs="Times New Roman"/>
    </w:rPr>
  </w:style>
  <w:style w:type="paragraph" w:customStyle="1" w:styleId="a7">
    <w:name w:val="Основной текст примеров"/>
    <w:basedOn w:val="a8"/>
    <w:rsid w:val="00485617"/>
    <w:pPr>
      <w:widowControl w:val="0"/>
      <w:suppressAutoHyphens/>
      <w:spacing w:after="0" w:line="240" w:lineRule="auto"/>
      <w:ind w:left="0" w:firstLine="709"/>
    </w:pPr>
    <w:rPr>
      <w:rFonts w:ascii="PT Sans" w:eastAsia="Lucida Sans Unicode" w:hAnsi="PT Sans" w:cs="Times New Roman"/>
      <w:i/>
      <w:kern w:val="1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48561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85617"/>
  </w:style>
  <w:style w:type="character" w:customStyle="1" w:styleId="10">
    <w:name w:val="Заголовок 1 Знак"/>
    <w:basedOn w:val="a0"/>
    <w:link w:val="1"/>
    <w:uiPriority w:val="9"/>
    <w:rsid w:val="004856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EA3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A3136"/>
  </w:style>
  <w:style w:type="paragraph" w:styleId="ac">
    <w:name w:val="footer"/>
    <w:basedOn w:val="a"/>
    <w:link w:val="ad"/>
    <w:uiPriority w:val="99"/>
    <w:unhideWhenUsed/>
    <w:rsid w:val="00EA3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A3136"/>
  </w:style>
  <w:style w:type="character" w:styleId="ae">
    <w:name w:val="Placeholder Text"/>
    <w:basedOn w:val="a0"/>
    <w:uiPriority w:val="99"/>
    <w:semiHidden/>
    <w:rsid w:val="008A692D"/>
    <w:rPr>
      <w:color w:val="808080"/>
    </w:rPr>
  </w:style>
  <w:style w:type="character" w:customStyle="1" w:styleId="header-topslogansmall">
    <w:name w:val="header-top__slogan_small"/>
    <w:basedOn w:val="a0"/>
    <w:rsid w:val="00393F57"/>
  </w:style>
  <w:style w:type="character" w:customStyle="1" w:styleId="header-topsloganbig">
    <w:name w:val="header-top__slogan_big"/>
    <w:basedOn w:val="a0"/>
    <w:rsid w:val="00393F57"/>
  </w:style>
  <w:style w:type="paragraph" w:styleId="af">
    <w:name w:val="Normal (Web)"/>
    <w:basedOn w:val="a"/>
    <w:uiPriority w:val="99"/>
    <w:semiHidden/>
    <w:unhideWhenUsed/>
    <w:rsid w:val="00E47D24"/>
    <w:rPr>
      <w:rFonts w:ascii="Times New Roman" w:hAnsi="Times New Roman" w:cs="Times New Roman"/>
      <w:sz w:val="24"/>
      <w:szCs w:val="24"/>
    </w:rPr>
  </w:style>
  <w:style w:type="paragraph" w:styleId="af0">
    <w:name w:val="Body Text"/>
    <w:basedOn w:val="a"/>
    <w:link w:val="af1"/>
    <w:uiPriority w:val="99"/>
    <w:unhideWhenUsed/>
    <w:rsid w:val="00170A0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170A0B"/>
  </w:style>
  <w:style w:type="character" w:styleId="af2">
    <w:name w:val="Hyperlink"/>
    <w:rsid w:val="006315FE"/>
    <w:rPr>
      <w:color w:val="0000FF"/>
      <w:u w:val="single"/>
    </w:rPr>
  </w:style>
  <w:style w:type="table" w:styleId="af3">
    <w:name w:val="Table Grid"/>
    <w:basedOn w:val="a1"/>
    <w:uiPriority w:val="59"/>
    <w:rsid w:val="00710325"/>
    <w:pPr>
      <w:spacing w:after="0" w:line="240" w:lineRule="auto"/>
    </w:pPr>
    <w:rPr>
      <w:rFonts w:ascii="Calibri" w:eastAsia="Segoe UI" w:hAnsi="Calibri" w:cs="Tahom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11"/>
    <w:uiPriority w:val="99"/>
    <w:semiHidden/>
    <w:unhideWhenUsed/>
    <w:rsid w:val="00710325"/>
    <w:pPr>
      <w:overflowPunct w:val="0"/>
      <w:spacing w:after="0" w:line="240" w:lineRule="auto"/>
    </w:pPr>
    <w:rPr>
      <w:rFonts w:ascii="Calibri" w:eastAsia="Segoe UI" w:hAnsi="Calibri" w:cs="Tahoma"/>
      <w:sz w:val="20"/>
      <w:szCs w:val="20"/>
    </w:rPr>
  </w:style>
  <w:style w:type="character" w:customStyle="1" w:styleId="af5">
    <w:name w:val="Текст сноски Знак"/>
    <w:basedOn w:val="a0"/>
    <w:uiPriority w:val="99"/>
    <w:semiHidden/>
    <w:rsid w:val="00710325"/>
    <w:rPr>
      <w:sz w:val="20"/>
      <w:szCs w:val="20"/>
    </w:rPr>
  </w:style>
  <w:style w:type="character" w:customStyle="1" w:styleId="11">
    <w:name w:val="Текст сноски Знак1"/>
    <w:basedOn w:val="a0"/>
    <w:link w:val="af4"/>
    <w:uiPriority w:val="99"/>
    <w:semiHidden/>
    <w:rsid w:val="00710325"/>
    <w:rPr>
      <w:rFonts w:ascii="Calibri" w:eastAsia="Segoe UI" w:hAnsi="Calibri" w:cs="Tahoma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710325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7133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1733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Тырина Ольга Васильевна</dc:creator>
  <cp:lastModifiedBy>Ольга Балакшина</cp:lastModifiedBy>
  <cp:revision>3</cp:revision>
  <cp:lastPrinted>2021-08-11T11:20:00Z</cp:lastPrinted>
  <dcterms:created xsi:type="dcterms:W3CDTF">2022-01-31T18:31:00Z</dcterms:created>
  <dcterms:modified xsi:type="dcterms:W3CDTF">2022-01-31T18:36:00Z</dcterms:modified>
</cp:coreProperties>
</file>