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C61DD">
            <w:pPr>
              <w:pStyle w:val="ConsPlusTitlePage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25pt;height:71.3pt">
                  <v:imagedata r:id="rId6" o:title=""/>
                </v:shape>
              </w:pict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C4A8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РФ от 20.02.2006 N 95</w:t>
            </w:r>
            <w:r>
              <w:rPr>
                <w:sz w:val="48"/>
                <w:szCs w:val="48"/>
              </w:rPr>
              <w:br/>
              <w:t>(ред. от 06.08.2015)</w:t>
            </w:r>
            <w:r>
              <w:rPr>
                <w:sz w:val="48"/>
                <w:szCs w:val="48"/>
              </w:rPr>
              <w:br/>
              <w:t>"О порядке и условиях признания лица инвалидом"</w:t>
            </w:r>
            <w:r>
              <w:rPr>
                <w:sz w:val="48"/>
                <w:szCs w:val="48"/>
              </w:rPr>
              <w:br/>
              <w:t>(с изм. и доп., вступ. в силу с 01.01.2016)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C4A8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18.03.2016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C4A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C4A81">
      <w:pPr>
        <w:pStyle w:val="ConsPlusNormal"/>
        <w:jc w:val="both"/>
        <w:outlineLvl w:val="0"/>
      </w:pPr>
    </w:p>
    <w:p w:rsidR="00000000" w:rsidRDefault="00BC4A8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BC4A81">
      <w:pPr>
        <w:pStyle w:val="ConsPlusTitle"/>
        <w:jc w:val="center"/>
      </w:pPr>
    </w:p>
    <w:p w:rsidR="00000000" w:rsidRDefault="00BC4A81">
      <w:pPr>
        <w:pStyle w:val="ConsPlusTitle"/>
        <w:jc w:val="center"/>
      </w:pPr>
      <w:r>
        <w:t>ПОСТАНОВЛЕНИЕ</w:t>
      </w:r>
    </w:p>
    <w:p w:rsidR="00000000" w:rsidRDefault="00BC4A81">
      <w:pPr>
        <w:pStyle w:val="ConsPlusTitle"/>
        <w:jc w:val="center"/>
      </w:pPr>
      <w:r>
        <w:t>от 20 февраля 2006 г. N 95</w:t>
      </w:r>
    </w:p>
    <w:p w:rsidR="00000000" w:rsidRDefault="00BC4A81">
      <w:pPr>
        <w:pStyle w:val="ConsPlusTitle"/>
        <w:jc w:val="center"/>
      </w:pPr>
    </w:p>
    <w:p w:rsidR="00000000" w:rsidRDefault="00BC4A81">
      <w:pPr>
        <w:pStyle w:val="ConsPlusTitle"/>
        <w:jc w:val="center"/>
      </w:pPr>
      <w:r>
        <w:t>О ПОРЯДКЕ И УСЛОВИЯХ ПРИЗНАНИЯ ЛИЦА ИНВАЛИДОМ</w:t>
      </w:r>
    </w:p>
    <w:p w:rsidR="00000000" w:rsidRDefault="00BC4A81">
      <w:pPr>
        <w:pStyle w:val="ConsPlusNormal"/>
        <w:jc w:val="center"/>
      </w:pPr>
      <w:r>
        <w:t>Список изменяющих документов</w:t>
      </w:r>
    </w:p>
    <w:p w:rsidR="00000000" w:rsidRDefault="00BC4A81">
      <w:pPr>
        <w:pStyle w:val="ConsPlusNormal"/>
        <w:jc w:val="center"/>
      </w:pPr>
      <w:r>
        <w:t>(в ред. Постановлений Правительства РФ от 07.04.2008 N 247,</w:t>
      </w:r>
    </w:p>
    <w:p w:rsidR="00000000" w:rsidRDefault="00BC4A81">
      <w:pPr>
        <w:pStyle w:val="ConsPlusNormal"/>
        <w:jc w:val="center"/>
      </w:pPr>
      <w:r>
        <w:t>от 30.12.2009 N 1121, от 06.02.2012 N 89, о</w:t>
      </w:r>
      <w:r>
        <w:t>т 16.04.2012 N 318,</w:t>
      </w:r>
    </w:p>
    <w:p w:rsidR="00000000" w:rsidRDefault="00BC4A81">
      <w:pPr>
        <w:pStyle w:val="ConsPlusNormal"/>
        <w:jc w:val="center"/>
      </w:pPr>
      <w:r>
        <w:t>от 04.09.2012 N 882, от 06.08.2015 N 805)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  <w:r>
        <w:t>В соответствии с Федеральным законом "О социальной защите инвалидов в Российской Федерации" Правительство Российской Федерации постановляет:</w:t>
      </w:r>
    </w:p>
    <w:p w:rsidR="00000000" w:rsidRDefault="00BC4A81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признания лица инвалидом.</w:t>
      </w:r>
    </w:p>
    <w:p w:rsidR="00000000" w:rsidRDefault="00BC4A81">
      <w:pPr>
        <w:pStyle w:val="ConsPlusNormal"/>
        <w:ind w:firstLine="540"/>
        <w:jc w:val="both"/>
      </w:pPr>
      <w:r>
        <w:t>2. Министерству труда и социальной защиты Российской Федерации с участием общероссийских общественных объединений инвалидов разработать и по согласованию с Министерством здравоохранения Российской Федерации, Минист</w:t>
      </w:r>
      <w:r>
        <w:t>ерством образования и науки Российской Федерации и Министерством финансов Российской Федерации утвердить классификации и критерии, используемые при осуществлении медико-социальной экспертизы граждан федеральными государственными учреждениями медико-социаль</w:t>
      </w:r>
      <w:r>
        <w:t>ной экспертизы.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BC4A81">
      <w:pPr>
        <w:pStyle w:val="ConsPlusNormal"/>
        <w:ind w:firstLine="540"/>
        <w:jc w:val="both"/>
      </w:pPr>
      <w:r>
        <w:t xml:space="preserve">3. Министерству труда и социальной защиты Российской Федерации давать разъяснения по вопросам, связанным с применением </w:t>
      </w:r>
      <w:hyperlink w:anchor="Par33" w:tooltip="ПРАВИЛА" w:history="1">
        <w:r>
          <w:rPr>
            <w:color w:val="0000FF"/>
          </w:rPr>
          <w:t>Правил,</w:t>
        </w:r>
      </w:hyperlink>
      <w:r>
        <w:t xml:space="preserve"> утвержденных настоящим Постановлением.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BC4A81">
      <w:pPr>
        <w:pStyle w:val="ConsPlusNormal"/>
        <w:ind w:firstLine="540"/>
        <w:jc w:val="both"/>
      </w:pPr>
      <w:r>
        <w:t xml:space="preserve">4. Признать утратившим силу Постановление Правительства Российской Федерации от 13 августа 1996 г. N 965 "О порядке признания граждан инвалидами" (Собрание </w:t>
      </w:r>
      <w:r>
        <w:t>законодательства Российской Федерации, 1996, N 34, ст. 4127).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right"/>
      </w:pPr>
      <w:r>
        <w:t>Председатель Правительства</w:t>
      </w:r>
    </w:p>
    <w:p w:rsidR="00000000" w:rsidRDefault="00BC4A81">
      <w:pPr>
        <w:pStyle w:val="ConsPlusNormal"/>
        <w:jc w:val="right"/>
      </w:pPr>
      <w:r>
        <w:t>Российской Федерации</w:t>
      </w:r>
    </w:p>
    <w:p w:rsidR="00000000" w:rsidRDefault="00BC4A81">
      <w:pPr>
        <w:pStyle w:val="ConsPlusNormal"/>
        <w:jc w:val="right"/>
      </w:pPr>
      <w:r>
        <w:t>М.ФРАДКОВ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right"/>
        <w:outlineLvl w:val="0"/>
      </w:pPr>
      <w:r>
        <w:t>Утверждены</w:t>
      </w:r>
    </w:p>
    <w:p w:rsidR="00000000" w:rsidRDefault="00BC4A81">
      <w:pPr>
        <w:pStyle w:val="ConsPlusNormal"/>
        <w:jc w:val="right"/>
      </w:pPr>
      <w:r>
        <w:t>Постановлением Правительства</w:t>
      </w:r>
    </w:p>
    <w:p w:rsidR="00000000" w:rsidRDefault="00BC4A81">
      <w:pPr>
        <w:pStyle w:val="ConsPlusNormal"/>
        <w:jc w:val="right"/>
      </w:pPr>
      <w:r>
        <w:t>Российской Федерации</w:t>
      </w:r>
    </w:p>
    <w:p w:rsidR="00000000" w:rsidRDefault="00BC4A81">
      <w:pPr>
        <w:pStyle w:val="ConsPlusNormal"/>
        <w:jc w:val="right"/>
      </w:pPr>
      <w:r>
        <w:t>от 20 февраля 2006 г. N 95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Title"/>
        <w:jc w:val="center"/>
      </w:pPr>
      <w:bookmarkStart w:id="0" w:name="Par33"/>
      <w:bookmarkEnd w:id="0"/>
      <w:r>
        <w:t>ПРАВИЛА</w:t>
      </w:r>
    </w:p>
    <w:p w:rsidR="00000000" w:rsidRDefault="00BC4A81">
      <w:pPr>
        <w:pStyle w:val="ConsPlusTitle"/>
        <w:jc w:val="center"/>
      </w:pPr>
      <w:r>
        <w:t>ПРИЗНАНИЯ ЛИЦА ИНВАЛИДО</w:t>
      </w:r>
      <w:r>
        <w:t>М</w:t>
      </w:r>
    </w:p>
    <w:p w:rsidR="00000000" w:rsidRDefault="00BC4A81">
      <w:pPr>
        <w:pStyle w:val="ConsPlusNormal"/>
        <w:jc w:val="center"/>
      </w:pPr>
      <w:r>
        <w:t>Список изменяющих документов</w:t>
      </w:r>
    </w:p>
    <w:p w:rsidR="00000000" w:rsidRDefault="00BC4A81">
      <w:pPr>
        <w:pStyle w:val="ConsPlusNormal"/>
        <w:jc w:val="center"/>
      </w:pPr>
      <w:r>
        <w:t>(в ред. Постановлений Правительства РФ от 07.04.2008 N 247,</w:t>
      </w:r>
    </w:p>
    <w:p w:rsidR="00000000" w:rsidRDefault="00BC4A81">
      <w:pPr>
        <w:pStyle w:val="ConsPlusNormal"/>
        <w:jc w:val="center"/>
      </w:pPr>
      <w:r>
        <w:t>от 30.12.2009 N 1121, от 06.02.2012 N 89,</w:t>
      </w:r>
    </w:p>
    <w:p w:rsidR="00000000" w:rsidRDefault="00BC4A81">
      <w:pPr>
        <w:pStyle w:val="ConsPlusNormal"/>
        <w:jc w:val="center"/>
      </w:pPr>
      <w:r>
        <w:t>от 16.04.2012 N 318, от 04.09.2012 N 882,</w:t>
      </w:r>
    </w:p>
    <w:p w:rsidR="00000000" w:rsidRDefault="00BC4A81">
      <w:pPr>
        <w:pStyle w:val="ConsPlusNormal"/>
        <w:jc w:val="center"/>
      </w:pPr>
      <w:r>
        <w:t>от 06.08.2015 N 805)</w:t>
      </w:r>
    </w:p>
    <w:p w:rsidR="00000000" w:rsidRDefault="00BC4A81">
      <w:pPr>
        <w:pStyle w:val="ConsPlusNormal"/>
        <w:jc w:val="center"/>
      </w:pPr>
    </w:p>
    <w:p w:rsidR="00000000" w:rsidRDefault="00BC4A81">
      <w:pPr>
        <w:pStyle w:val="ConsPlusNormal"/>
        <w:jc w:val="center"/>
        <w:outlineLvl w:val="1"/>
      </w:pPr>
      <w:bookmarkStart w:id="1" w:name="Par41"/>
      <w:bookmarkEnd w:id="1"/>
      <w:r>
        <w:t>I. Общие положения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  <w:r>
        <w:t>1. Настоящие Правила определяют в соответствии с Федеральным законом "О социальной защите инвалидов в Российской Федерации" порядок и условия признания лица инвалидом. Признание лица (далее - гражданин) инвалидом осуществляется федеральными государственным</w:t>
      </w:r>
      <w:r>
        <w:t>и учреждениями медико-социальной экспертизы: Федеральным бюро медико-социальной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</w:t>
      </w:r>
      <w:r>
        <w:t xml:space="preserve"> бюро), являющимися филиалами главных бюро.</w:t>
      </w:r>
    </w:p>
    <w:p w:rsidR="00000000" w:rsidRDefault="00BC4A81">
      <w:pPr>
        <w:pStyle w:val="ConsPlusNormal"/>
        <w:ind w:firstLine="540"/>
        <w:jc w:val="both"/>
      </w:pPr>
      <w:r>
        <w:t>2. Признание гражданина инвалидом осуществляется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</w:t>
      </w:r>
      <w:r>
        <w:t>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BC4A81">
      <w:pPr>
        <w:pStyle w:val="ConsPlusNormal"/>
        <w:ind w:firstLine="540"/>
        <w:jc w:val="both"/>
      </w:pPr>
      <w:r>
        <w:t xml:space="preserve">3. Медико-социальная </w:t>
      </w:r>
      <w:r>
        <w:t>экспертиза проводится для установления структуры и степени ограничения жизнедеятельности гражданина и его реабилитационного потенциала.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30.12.2009 N 1121)</w:t>
      </w:r>
    </w:p>
    <w:p w:rsidR="00000000" w:rsidRDefault="00BC4A81">
      <w:pPr>
        <w:pStyle w:val="ConsPlusNormal"/>
        <w:ind w:firstLine="540"/>
        <w:jc w:val="both"/>
      </w:pPr>
      <w:r>
        <w:t>4. Специалисты бюро (главного бюро, Федерального бюро) обяз</w:t>
      </w:r>
      <w:r>
        <w:t>аны ознакомить гражданина (его законного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center"/>
        <w:outlineLvl w:val="1"/>
      </w:pPr>
      <w:r>
        <w:t>II. Условия признания гражданина инвалидом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  <w:bookmarkStart w:id="2" w:name="Par52"/>
      <w:bookmarkEnd w:id="2"/>
      <w:r>
        <w:t>5. Условиями признания гражданина инвалидом являются:</w:t>
      </w:r>
    </w:p>
    <w:p w:rsidR="00000000" w:rsidRDefault="00BC4A81">
      <w:pPr>
        <w:pStyle w:val="ConsPlusNormal"/>
        <w:ind w:firstLine="540"/>
        <w:jc w:val="both"/>
      </w:pPr>
      <w: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000000" w:rsidRDefault="00BC4A81">
      <w:pPr>
        <w:pStyle w:val="ConsPlusNormal"/>
        <w:ind w:firstLine="540"/>
        <w:jc w:val="both"/>
      </w:pPr>
      <w:r>
        <w:t>б) ограничение жизнедеятельности (полная или частичная утрата гражданино</w:t>
      </w:r>
      <w:r>
        <w:t>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000000" w:rsidRDefault="00BC4A81">
      <w:pPr>
        <w:pStyle w:val="ConsPlusNormal"/>
        <w:ind w:firstLine="540"/>
        <w:jc w:val="both"/>
      </w:pPr>
      <w:r>
        <w:t>в) необходимость в мерах социальной защиты, включая реаби</w:t>
      </w:r>
      <w:r>
        <w:t>литацию и абилитацию.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 xml:space="preserve">6. Наличие одного из указанных в </w:t>
      </w:r>
      <w:hyperlink w:anchor="Par52" w:tooltip="5. Условиями признания гражданина инвалидом являются:" w:history="1">
        <w:r>
          <w:rPr>
            <w:color w:val="0000FF"/>
          </w:rPr>
          <w:t>пункте 5</w:t>
        </w:r>
      </w:hyperlink>
      <w:r>
        <w:t xml:space="preserve"> настоящих Правил условий не является основанием, до</w:t>
      </w:r>
      <w:r>
        <w:t>статочным для признания гражданина инвалидом.</w:t>
      </w:r>
    </w:p>
    <w:p w:rsidR="00000000" w:rsidRDefault="00BC4A81">
      <w:pPr>
        <w:pStyle w:val="ConsPlusNormal"/>
        <w:ind w:firstLine="540"/>
        <w:jc w:val="both"/>
      </w:pPr>
      <w:r>
        <w:t>7. 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</w:t>
      </w:r>
      <w:r>
        <w:t>II группа инвалидности, а гражданину в возрасте до 18 лет - категория "ребенок-инвалид".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8. Утратил силу c 1 января 2010 года. - Постановление Правительства РФ от 30.12.2009 N 1121.</w:t>
      </w:r>
    </w:p>
    <w:p w:rsidR="00000000" w:rsidRDefault="00BC4A81">
      <w:pPr>
        <w:pStyle w:val="ConsPlusNormal"/>
        <w:ind w:firstLine="540"/>
        <w:jc w:val="both"/>
      </w:pPr>
      <w:r>
        <w:t>9. Инвалидност</w:t>
      </w:r>
      <w:r>
        <w:t>ь I группы устанавливается на 2 года, II и III групп - на 1 год.</w:t>
      </w:r>
    </w:p>
    <w:p w:rsidR="00000000" w:rsidRDefault="00BC4A81">
      <w:pPr>
        <w:pStyle w:val="ConsPlusNormal"/>
        <w:ind w:firstLine="540"/>
        <w:jc w:val="both"/>
      </w:pPr>
      <w:r>
        <w:t>Абзац утратил силу c 1 января 2010 года. - Постановление Правительства РФ от 30.12.2009 N 1121.</w:t>
      </w:r>
    </w:p>
    <w:p w:rsidR="00000000" w:rsidRDefault="00BC4A81">
      <w:pPr>
        <w:pStyle w:val="ConsPlusNormal"/>
        <w:ind w:firstLine="540"/>
        <w:jc w:val="both"/>
      </w:pPr>
      <w:r>
        <w:t>10. Категория "ребенок-инвалид" устанавливается на 1 год, 2 года, 5 лет либо до достижения граж</w:t>
      </w:r>
      <w:r>
        <w:t>данином возраста 18 лет.</w:t>
      </w:r>
    </w:p>
    <w:p w:rsidR="00000000" w:rsidRDefault="00BC4A81">
      <w:pPr>
        <w:pStyle w:val="ConsPlusNormal"/>
        <w:ind w:firstLine="540"/>
        <w:jc w:val="both"/>
      </w:pPr>
      <w:r>
        <w:t>Категория "ребенок-инвалид" сроком на 5 лет устанавливается при повторном освидетельствовании в случае достижения первой полной ремиссии злокачественного новообразования, в том числе при любой форме острого или хронического лейкоза</w:t>
      </w:r>
      <w:r>
        <w:t>.</w:t>
      </w:r>
    </w:p>
    <w:p w:rsidR="00000000" w:rsidRDefault="00BC4A81">
      <w:pPr>
        <w:pStyle w:val="ConsPlusNormal"/>
        <w:jc w:val="both"/>
      </w:pPr>
      <w:r>
        <w:t>(п. 10 в ред. Постановления Правительства РФ от 06.02.2012 N 89)</w:t>
      </w:r>
    </w:p>
    <w:p w:rsidR="00000000" w:rsidRDefault="00BC4A81">
      <w:pPr>
        <w:pStyle w:val="ConsPlusNormal"/>
        <w:ind w:firstLine="540"/>
        <w:jc w:val="both"/>
      </w:pPr>
      <w:r>
        <w:t>11. В случае признания гражданина инвалидом датой установления инвалидности считается день поступления в бюро заявления гражданина о проведении медико-социальной экспертизы.</w:t>
      </w:r>
    </w:p>
    <w:p w:rsidR="00000000" w:rsidRDefault="00BC4A81">
      <w:pPr>
        <w:pStyle w:val="ConsPlusNormal"/>
        <w:ind w:firstLine="540"/>
        <w:jc w:val="both"/>
      </w:pPr>
      <w:r>
        <w:t>12. Инвалидность устанавливается до 1-го числа месяца, следующего за месяцем, на который назначено проведение очередной медико-социальной экспертизы гражданина (переосвидетельствования).</w:t>
      </w:r>
    </w:p>
    <w:p w:rsidR="00000000" w:rsidRDefault="00BC4A81">
      <w:pPr>
        <w:pStyle w:val="ConsPlusNormal"/>
        <w:ind w:firstLine="540"/>
        <w:jc w:val="both"/>
      </w:pPr>
      <w:r>
        <w:t xml:space="preserve">13. Гражданам устанавливается группа инвалидности без указания срока </w:t>
      </w:r>
      <w:r>
        <w:t>переосвидетельствования, а гражданам, не достигшим 18 лет, - категория "ребенок-инвалид" до достижения гражданином возраста 18 лет:</w:t>
      </w:r>
    </w:p>
    <w:p w:rsidR="00000000" w:rsidRDefault="00BC4A81">
      <w:pPr>
        <w:pStyle w:val="ConsPlusNormal"/>
        <w:ind w:firstLine="540"/>
        <w:jc w:val="both"/>
      </w:pPr>
      <w:bookmarkStart w:id="3" w:name="Par69"/>
      <w:bookmarkEnd w:id="3"/>
      <w:r>
        <w:t>не позднее 2 лет после первичного признания инвалидом (установления категории "ребенок-инвалид") гражданина, имеющ</w:t>
      </w:r>
      <w:r>
        <w:t xml:space="preserve">его заболевания, дефекты, необратимые морфологические изменения, нарушения функций органов и систем организма по перечню согласно </w:t>
      </w:r>
      <w:hyperlink w:anchor="Par185" w:tooltip="ПЕРЕЧЕНЬ" w:history="1">
        <w:r>
          <w:rPr>
            <w:color w:val="0000FF"/>
          </w:rPr>
          <w:t>приложению</w:t>
        </w:r>
      </w:hyperlink>
      <w:r>
        <w:t>;</w:t>
      </w:r>
    </w:p>
    <w:p w:rsidR="00000000" w:rsidRDefault="00BC4A81">
      <w:pPr>
        <w:pStyle w:val="ConsPlusNormal"/>
        <w:ind w:firstLine="540"/>
        <w:jc w:val="both"/>
      </w:pPr>
      <w:bookmarkStart w:id="4" w:name="Par70"/>
      <w:bookmarkEnd w:id="4"/>
      <w:r>
        <w:t>не позднее 4 лет после первичного признания гражданина инвалидом (у</w:t>
      </w:r>
      <w:r>
        <w:t>становления категории "ребенок-инвалид")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</w:t>
      </w:r>
      <w:r>
        <w:t xml:space="preserve">ологическими изменениями, дефектами и нарушениями функций органов и систем организма (за исключением указанных в </w:t>
      </w:r>
      <w:hyperlink w:anchor="Par185" w:tooltip="ПЕРЕЧЕНЬ" w:history="1">
        <w:r>
          <w:rPr>
            <w:color w:val="0000FF"/>
          </w:rPr>
          <w:t>приложении</w:t>
        </w:r>
      </w:hyperlink>
      <w:r>
        <w:t xml:space="preserve"> к настоящим Правилам);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не позднее 6</w:t>
      </w:r>
      <w:r>
        <w:t xml:space="preserve"> лет после первичного установления категории "ребенок-инвалид" в случае рецидивирующего или осложненного течения злокачественного новообразования у детей, в том числе при любой форме острого или хронического лейкоза, а также в случае присоединения других з</w:t>
      </w:r>
      <w:r>
        <w:t>аболеваний, осложняющих течение злокачественного новообразования.</w:t>
      </w:r>
    </w:p>
    <w:p w:rsidR="00000000" w:rsidRDefault="00BC4A81">
      <w:pPr>
        <w:pStyle w:val="ConsPlusNormal"/>
        <w:jc w:val="both"/>
      </w:pPr>
      <w:r>
        <w:t>(абзац введен Постановлением Правительства РФ от 06.02.2012 N 89)</w:t>
      </w:r>
    </w:p>
    <w:p w:rsidR="00000000" w:rsidRDefault="00BC4A81">
      <w:pPr>
        <w:pStyle w:val="ConsPlusNormal"/>
        <w:ind w:firstLine="540"/>
        <w:jc w:val="both"/>
      </w:pPr>
      <w:r>
        <w:t>Установление группы инвалидности без указания срока переосвидетельствования (категории "ребенок-инвалид" до достижения гражд</w:t>
      </w:r>
      <w:r>
        <w:t xml:space="preserve">анином возраста 18 лет) может быть осуществлено при первичном признании гражданина инвалидом (установлении категории "ребенок-инвалид") по основаниям, указанным в </w:t>
      </w:r>
      <w:hyperlink w:anchor="Par69" w:tooltip="не позднее 2 лет после первичного признания инвалидом (установления категории &quot;ребенок-инвалид&quot;) гражданина, имеющего заболевания, дефекты, необратимые морфологические изменения, нарушения функций органов и систем организма по перечню согласно приложению;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70" w:tooltip="не позднее 4 лет после первичного признания гражданина инвалидом (установления категории &quot;ребенок-инвалид&quot;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приложении к настоящим Правилам);" w:history="1">
        <w:r>
          <w:rPr>
            <w:color w:val="0000FF"/>
          </w:rPr>
          <w:t>третьем</w:t>
        </w:r>
      </w:hyperlink>
      <w:r>
        <w:t xml:space="preserve"> настоящего пункта, при отсутствии положительных резу</w:t>
      </w:r>
      <w:r>
        <w:t>льтатов реабилитационных или абилитационных мероприятий, проведенных гражданину до его направления на медико-социальную экспертизу. При этом необходимо, чтобы в направлении на медико-социальную экспертизу, выданном гражданину медицинской организацией, оказ</w:t>
      </w:r>
      <w:r>
        <w:t xml:space="preserve">ывающей ему медицинскую помощь и направившей его на медико-социальную экспертизу, либо в медицинских документах в случае направления гражданина на медико-социальную экспертизу в соответствии с </w:t>
      </w:r>
      <w:hyperlink w:anchor="Par93" w:tooltip="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" w:history="1">
        <w:r>
          <w:rPr>
            <w:color w:val="0000FF"/>
          </w:rPr>
          <w:t>пунктом 17</w:t>
        </w:r>
      </w:hyperlink>
      <w:r>
        <w:t xml:space="preserve"> настоящих Правил содержались данные об отсутствии положительных результатов таких реабилитационных или абилитационных мероприятий.</w:t>
      </w:r>
    </w:p>
    <w:p w:rsidR="00000000" w:rsidRDefault="00BC4A81">
      <w:pPr>
        <w:pStyle w:val="ConsPlusNormal"/>
        <w:jc w:val="both"/>
      </w:pPr>
      <w:r>
        <w:t>(в ред. Постановления Прав</w:t>
      </w:r>
      <w:r>
        <w:t>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 xml:space="preserve">Гражданам, обратившимся в бюро самостоятельно в соответствии с </w:t>
      </w:r>
      <w:hyperlink w:anchor="Par98" w:tooltip="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представитель) имеет право обратиться в бюро самостоятельно." w:history="1">
        <w:r>
          <w:rPr>
            <w:color w:val="0000FF"/>
          </w:rPr>
          <w:t>пунктом 19</w:t>
        </w:r>
      </w:hyperlink>
      <w:r>
        <w:t xml:space="preserve"> настоящих Правил, группа инвалидности без указания сро</w:t>
      </w:r>
      <w:r>
        <w:t xml:space="preserve">ка переосвидетельствования (категория "ребенок-инвалид" до достижения гражданином возраста 18 лет) может быть установлена при первичном признании гражданина инвалидом (установлении категории "ребенок-инвалид") в случае отсутствия положительных результатов </w:t>
      </w:r>
      <w:r>
        <w:t xml:space="preserve">назначенных ему в соответствии с указанным </w:t>
      </w:r>
      <w:hyperlink w:anchor="Par98" w:tooltip="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представитель) имеет право обратиться в бюро самостоятельно." w:history="1">
        <w:r>
          <w:rPr>
            <w:color w:val="0000FF"/>
          </w:rPr>
          <w:t>пунктом</w:t>
        </w:r>
      </w:hyperlink>
      <w:r>
        <w:t xml:space="preserve"> реабилитационных или абилитационных мероприятий.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jc w:val="both"/>
      </w:pPr>
      <w:r>
        <w:t>(п</w:t>
      </w:r>
      <w:r>
        <w:t>. 13 в ред. Постановления Правительства РФ от 07.04.2008 N 247)</w:t>
      </w:r>
    </w:p>
    <w:p w:rsidR="00000000" w:rsidRDefault="00BC4A81">
      <w:pPr>
        <w:pStyle w:val="ConsPlusNormal"/>
        <w:ind w:firstLine="540"/>
        <w:jc w:val="both"/>
      </w:pPr>
      <w:r>
        <w:t xml:space="preserve">13.1.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</w:t>
      </w:r>
      <w:hyperlink w:anchor="Par152" w:tooltip="V. Порядок переосвидетельствования инвалида" w:history="1">
        <w:r>
          <w:rPr>
            <w:color w:val="0000FF"/>
          </w:rPr>
          <w:t>Правилами</w:t>
        </w:r>
      </w:hyperlink>
      <w:r>
        <w:t xml:space="preserve">. При этом исчисление сроков, предусмотренных </w:t>
      </w:r>
      <w:hyperlink w:anchor="Par69" w:tooltip="не позднее 2 лет после первичного признания инвалидом (установления категории &quot;ребенок-инвалид&quot;) гражданина, имеющего заболевания, дефекты, необратимые морфологические изменения, нарушения функций органов и систем организма по перечню согласно приложению;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ar70" w:tooltip="не позднее 4 лет после первичного признания гражданина инвалидом (установления категории &quot;ребенок-инвалид&quot;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приложении к настоящим Правилам);" w:history="1">
        <w:r>
          <w:rPr>
            <w:color w:val="0000FF"/>
          </w:rPr>
          <w:t>третьим пункта 13</w:t>
        </w:r>
      </w:hyperlink>
      <w:r>
        <w:t xml:space="preserve"> настоящих Правил, осуществляется со дня установления им группы инвалидности впервые после достижения возр</w:t>
      </w:r>
      <w:r>
        <w:t>аста 18 лет.</w:t>
      </w:r>
    </w:p>
    <w:p w:rsidR="00000000" w:rsidRDefault="00BC4A81">
      <w:pPr>
        <w:pStyle w:val="ConsPlusNormal"/>
        <w:jc w:val="both"/>
      </w:pPr>
      <w:r>
        <w:t>(п. 13.1 введен Постановлением Правительства РФ от 07.04.2008 N 247)</w:t>
      </w:r>
    </w:p>
    <w:p w:rsidR="00000000" w:rsidRDefault="00BC4A81">
      <w:pPr>
        <w:pStyle w:val="ConsPlusNormal"/>
        <w:ind w:firstLine="540"/>
        <w:jc w:val="both"/>
      </w:pPr>
      <w:r>
        <w:t>14. В случае признания гражданина инвалидом в качестве причины инвалидности указываются общее заболевание, трудовое увечье, профессиональное заболевание, инвалидность с детст</w:t>
      </w:r>
      <w:r>
        <w:t>ва, инвалидность с детства вследствие ранения (контузии, увечья), связанная с боевыми действиями в период Великой Отечественной войны, военная травма, заболевание, полученное в период военной службы, инвалидность, связанная с катастрофой на Чернобыльской А</w:t>
      </w:r>
      <w:r>
        <w:t>ЭС, последствиями радиационных воздействий и непосредственным участием в деятельности подразделений особого риска, а также иные причины, установленные законодательством Российской Федерации.</w:t>
      </w:r>
    </w:p>
    <w:p w:rsidR="00000000" w:rsidRDefault="00BC4A81">
      <w:pPr>
        <w:pStyle w:val="ConsPlusNormal"/>
        <w:ind w:firstLine="540"/>
        <w:jc w:val="both"/>
      </w:pPr>
      <w:r>
        <w:t xml:space="preserve">При отсутствии документов, подтверждающих факт профессионального </w:t>
      </w:r>
      <w:r>
        <w:t>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</w:t>
      </w:r>
      <w:r>
        <w:t>ется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center"/>
        <w:outlineLvl w:val="1"/>
      </w:pPr>
      <w:r>
        <w:t>III. Порядок направления гражданин</w:t>
      </w:r>
      <w:r>
        <w:t>а</w:t>
      </w:r>
    </w:p>
    <w:p w:rsidR="00000000" w:rsidRDefault="00BC4A81">
      <w:pPr>
        <w:pStyle w:val="ConsPlusNormal"/>
        <w:jc w:val="center"/>
      </w:pPr>
      <w:r>
        <w:t>на медико-социальную экспертизу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  <w:r>
        <w:t>15.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bookmarkStart w:id="5" w:name="Par89"/>
      <w:bookmarkEnd w:id="5"/>
      <w:r>
        <w:t>16.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</w:t>
      </w:r>
      <w:r>
        <w:t>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При этом в направлении на медико-социальную экспертизу, фо</w:t>
      </w:r>
      <w:r>
        <w:t>рма которого утверждается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а также результаты про</w:t>
      </w:r>
      <w:r>
        <w:t>веденных реабилитационных или абилитационных мероприятий.</w:t>
      </w:r>
    </w:p>
    <w:p w:rsidR="00000000" w:rsidRDefault="00BC4A81">
      <w:pPr>
        <w:pStyle w:val="ConsPlusNormal"/>
        <w:jc w:val="both"/>
      </w:pPr>
      <w:r>
        <w:t>(в ред. Постановлений Правительства РФ от 04.09.2012 N 882, от 06.08.2015 N 805)</w:t>
      </w:r>
    </w:p>
    <w:p w:rsidR="00000000" w:rsidRDefault="00BC4A81">
      <w:pPr>
        <w:pStyle w:val="ConsPlusNormal"/>
        <w:ind w:firstLine="540"/>
        <w:jc w:val="both"/>
      </w:pPr>
      <w:bookmarkStart w:id="6" w:name="Par93"/>
      <w:bookmarkEnd w:id="6"/>
      <w:r>
        <w:t>17. Орган, осуществляющий пенсион</w:t>
      </w:r>
      <w:r>
        <w:t>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</w:t>
      </w:r>
      <w:r>
        <w:t>дающих нарушения функций организма вследствие заболеваний, последствий травм или дефектов.</w:t>
      </w:r>
    </w:p>
    <w:p w:rsidR="00000000" w:rsidRDefault="00BC4A81">
      <w:pPr>
        <w:pStyle w:val="ConsPlusNormal"/>
        <w:ind w:firstLine="540"/>
        <w:jc w:val="both"/>
      </w:pPr>
      <w:r>
        <w:t>Форма соответствующего направления на медико-социальную экспертизу, выдаваемого органом, осуществляющим пенсионное обеспечение, или органом социальной защиты населен</w:t>
      </w:r>
      <w:r>
        <w:t>ия, утверждается Министерством труда и социальной защиты Российской Федерации.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BC4A81">
      <w:pPr>
        <w:pStyle w:val="ConsPlusNormal"/>
        <w:ind w:firstLine="540"/>
        <w:jc w:val="both"/>
      </w:pPr>
      <w:r>
        <w:t>18. Медицинские организации, органы, осуществляющие пенсионное обеспечение, а также органы социальной защиты населени</w:t>
      </w:r>
      <w:r>
        <w:t>я несут ответственность за достоверность и полноту сведений, указанных в направлении на медико-социальную экспертизу, в порядке, установленном законодательством Российской Федерации.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bookmarkStart w:id="7" w:name="Par98"/>
      <w:bookmarkEnd w:id="7"/>
      <w:r>
        <w:t>19.</w:t>
      </w:r>
      <w:r>
        <w:t xml:space="preserve">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</w:t>
      </w:r>
      <w:r>
        <w:t>ый представитель) имеет право обратиться в бюро самостоятельно.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Специалисты бюро проводят осмотр гражданина и по его результатам составляют программу дополнительного обследования гражданина и пров</w:t>
      </w:r>
      <w:r>
        <w:t>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 xml:space="preserve">19(1). Предусмотренные </w:t>
      </w:r>
      <w:hyperlink w:anchor="Par89" w:tooltip="16.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ar93" w:tooltip="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" w:history="1">
        <w:r>
          <w:rPr>
            <w:color w:val="0000FF"/>
          </w:rPr>
          <w:t>17</w:t>
        </w:r>
      </w:hyperlink>
      <w:r>
        <w:t xml:space="preserve"> настоящих Правил </w:t>
      </w:r>
      <w:r>
        <w:t xml:space="preserve">направления на медико-социальную экспертизу и указанная в </w:t>
      </w:r>
      <w:hyperlink w:anchor="Par98" w:tooltip="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представитель) имеет право обратиться в бюро самостоятельно." w:history="1">
        <w:r>
          <w:rPr>
            <w:color w:val="0000FF"/>
          </w:rPr>
          <w:t>пункте 19</w:t>
        </w:r>
      </w:hyperlink>
      <w:r>
        <w:t xml:space="preserve"> настоящих Правил справка в течение 3 рабочих дней со дня их выдачи направляются медицинской ор</w:t>
      </w:r>
      <w:r>
        <w:t>ганизацией, органом, осуществляющим пенсионное обеспечение, или органом социальной защиты населения в бюро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</w:t>
      </w:r>
      <w:r>
        <w:t xml:space="preserve">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000000" w:rsidRDefault="00BC4A81">
      <w:pPr>
        <w:pStyle w:val="ConsPlusNormal"/>
        <w:jc w:val="both"/>
      </w:pPr>
      <w:r>
        <w:t>(п. 19(1) введен Постановлением Правительства РФ от</w:t>
      </w:r>
      <w:r>
        <w:t xml:space="preserve"> 16.04.2012 N 318; 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center"/>
        <w:outlineLvl w:val="1"/>
      </w:pPr>
      <w:bookmarkStart w:id="8" w:name="Par105"/>
      <w:bookmarkEnd w:id="8"/>
      <w:r>
        <w:t>IV. Порядок проведения медико-социальной</w:t>
      </w:r>
    </w:p>
    <w:p w:rsidR="00000000" w:rsidRDefault="00BC4A81">
      <w:pPr>
        <w:pStyle w:val="ConsPlusNormal"/>
        <w:jc w:val="center"/>
      </w:pPr>
      <w:r>
        <w:t>экспертизы гражданина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  <w:r>
        <w:t>20. Медико-социальная экспертиза гражданина проводится в бюро по месту жительства (по месту пребывани</w:t>
      </w:r>
      <w:r>
        <w:t>я, по месту нахождения пенсионного дела инвалида, выехавшего на постоянное жительство за пределы Российской Федерации).</w:t>
      </w:r>
    </w:p>
    <w:p w:rsidR="00000000" w:rsidRDefault="00BC4A81">
      <w:pPr>
        <w:pStyle w:val="ConsPlusNormal"/>
        <w:ind w:firstLine="540"/>
        <w:jc w:val="both"/>
      </w:pPr>
      <w:r>
        <w:t xml:space="preserve">21. В главном бюро медико-социальная экспертиза гражданина проводится в случае обжалования им решения бюро, а также по направлению бюро </w:t>
      </w:r>
      <w:r>
        <w:t>в случаях, требующих специальных видов обследования.</w:t>
      </w:r>
    </w:p>
    <w:p w:rsidR="00000000" w:rsidRDefault="00BC4A81">
      <w:pPr>
        <w:pStyle w:val="ConsPlusNormal"/>
        <w:ind w:firstLine="540"/>
        <w:jc w:val="both"/>
      </w:pPr>
      <w:r>
        <w:t>22. В Федеральном бюро медико-социальная экспертиза гражданина проводится в случае обжалования им решения главного бюро, а также по направлению главного бюро в случаях, требующих особо сложных специальны</w:t>
      </w:r>
      <w:r>
        <w:t>х видов обследования.</w:t>
      </w:r>
    </w:p>
    <w:p w:rsidR="00000000" w:rsidRDefault="00BC4A81">
      <w:pPr>
        <w:pStyle w:val="ConsPlusNormal"/>
        <w:ind w:firstLine="540"/>
        <w:jc w:val="both"/>
      </w:pPr>
      <w:r>
        <w:t>23. Медико-социальная экспертиза может проводиться на дому в случае, если гражданин не может явиться в бюро (главное бюро, Федеральное бюро) по состоянию здоровья, что подтверждается заключением медицинской организации, или в стациона</w:t>
      </w:r>
      <w:r>
        <w:t>ре, где гражданин находится на лечении, или заочно по решению соответствующего бюро.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24. Медико-социальная экспертиза проводится по заявлению гражданина (его законного представителя).</w:t>
      </w:r>
    </w:p>
    <w:p w:rsidR="00000000" w:rsidRDefault="00BC4A81">
      <w:pPr>
        <w:pStyle w:val="ConsPlusNormal"/>
        <w:ind w:firstLine="540"/>
        <w:jc w:val="both"/>
      </w:pPr>
      <w:r>
        <w:t>Заявление по</w:t>
      </w:r>
      <w:r>
        <w:t>дается в бюро в письменной форме с приложением направления на медико-социальную экспертизу, выданного медицинской организацией (органом, осуществляющим пенсионное обеспечение, органом социальной защиты населения), и медицинских документов, подтверждающих н</w:t>
      </w:r>
      <w:r>
        <w:t>арушение здоровья.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25. Медико-социальная экспертиза проводится специалистами бюро (главного бюро, Федерального бюро) путем обследования гражданина, изучения представленных им документов, анализа с</w:t>
      </w:r>
      <w:r>
        <w:t>оциально-бытовых, профессионально-трудовых, психологических и других данных гражданина.</w:t>
      </w:r>
    </w:p>
    <w:p w:rsidR="00000000" w:rsidRDefault="00BC4A81">
      <w:pPr>
        <w:pStyle w:val="ConsPlusNormal"/>
        <w:ind w:firstLine="540"/>
        <w:jc w:val="both"/>
      </w:pPr>
      <w:r>
        <w:t>26. При проведении медико-социальной экспертизы гражданина ведется протокол.</w:t>
      </w:r>
    </w:p>
    <w:p w:rsidR="00000000" w:rsidRDefault="00BC4A81">
      <w:pPr>
        <w:pStyle w:val="ConsPlusNormal"/>
        <w:ind w:firstLine="540"/>
        <w:jc w:val="both"/>
      </w:pPr>
      <w:r>
        <w:t>27. В проведении медико-социальной экспертизы гражданина по приглашению руководителя бюро (главного бюро, Федерального бюро) могут участвовать с правом совещательного голоса представители государственных внебюджетных фондов, Федеральной службы по труду и з</w:t>
      </w:r>
      <w:r>
        <w:t>анятости, а также специалисты соответствующего профиля (далее - консультанты).</w:t>
      </w:r>
    </w:p>
    <w:p w:rsidR="00000000" w:rsidRDefault="00BC4A81">
      <w:pPr>
        <w:pStyle w:val="ConsPlusNormal"/>
        <w:ind w:firstLine="540"/>
        <w:jc w:val="both"/>
      </w:pPr>
      <w:r>
        <w:t>28. Решение о признании гражданина инвалидом либо об отказе в признании его инвалидом принимается простым большинством голосов специалистов, проводивших медико-социальную экспер</w:t>
      </w:r>
      <w:r>
        <w:t>тизу, на основе обсуждения результатов его медико-социальной экспертизы.</w:t>
      </w:r>
    </w:p>
    <w:p w:rsidR="00000000" w:rsidRDefault="00BC4A81">
      <w:pPr>
        <w:pStyle w:val="ConsPlusNormal"/>
        <w:ind w:firstLine="540"/>
        <w:jc w:val="both"/>
      </w:pPr>
      <w:r>
        <w:t>Решение объявляется гражданину, проходившему медико-социальную экспертизу (его законному представителю), в присутствии всех специалистов, проводивших медико-социальную экспертизу, кот</w:t>
      </w:r>
      <w:r>
        <w:t>орые в случае необходимости дают по нему разъяснения.</w:t>
      </w:r>
    </w:p>
    <w:p w:rsidR="00000000" w:rsidRDefault="00BC4A81">
      <w:pPr>
        <w:pStyle w:val="ConsPlusNormal"/>
        <w:ind w:firstLine="540"/>
        <w:jc w:val="both"/>
      </w:pPr>
      <w:r>
        <w:t>29. По результатам медико-социальной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</w:t>
      </w:r>
      <w:r>
        <w:t>шение, а затем заверяется печатью.</w:t>
      </w:r>
    </w:p>
    <w:p w:rsidR="00000000" w:rsidRDefault="00BC4A81">
      <w:pPr>
        <w:pStyle w:val="ConsPlusNormal"/>
        <w:ind w:firstLine="540"/>
        <w:jc w:val="both"/>
      </w:pPr>
      <w:r>
        <w:t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</w:t>
      </w:r>
      <w:r>
        <w:t>на или приобщаются к нему.</w:t>
      </w:r>
    </w:p>
    <w:p w:rsidR="00000000" w:rsidRDefault="00BC4A81">
      <w:pPr>
        <w:pStyle w:val="ConsPlusNormal"/>
        <w:ind w:firstLine="540"/>
        <w:jc w:val="both"/>
      </w:pPr>
      <w:r>
        <w:t>Порядок составления и форма акта медико-социальной экспертизы гражданина утверждаются Министерством труда и социальной защиты Российской Федерации.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BC4A81">
      <w:pPr>
        <w:pStyle w:val="ConsPlusNormal"/>
        <w:ind w:firstLine="540"/>
        <w:jc w:val="both"/>
      </w:pPr>
      <w:r>
        <w:t>Срок хранения акта ме</w:t>
      </w:r>
      <w:r>
        <w:t>дико-социальной экспертизы гражданина составляет 10 лет.</w:t>
      </w:r>
    </w:p>
    <w:p w:rsidR="00000000" w:rsidRDefault="00BC4A81">
      <w:pPr>
        <w:pStyle w:val="ConsPlusNormal"/>
        <w:ind w:firstLine="540"/>
        <w:jc w:val="both"/>
      </w:pPr>
      <w:r>
        <w:t>30. При проведении медико-социальной экспертизы гражданина в главном бюро акт медико-социальной экспертизы гражданина с приложением всех имеющихся документов направляется в главное бюро в 3-дневный с</w:t>
      </w:r>
      <w:r>
        <w:t>рок со дня проведения медико-социальной экспертизы в бюро.</w:t>
      </w:r>
    </w:p>
    <w:p w:rsidR="00000000" w:rsidRDefault="00BC4A81">
      <w:pPr>
        <w:pStyle w:val="ConsPlusNormal"/>
        <w:ind w:firstLine="540"/>
        <w:jc w:val="both"/>
      </w:pPr>
      <w:r>
        <w:t>При проведении медико-социальной экспертизы гражданина в Федеральном бюро акт медико-социальной экспертизы гражданина с приложением всех имеющихся документов направляется в Федеральное бюро в 3-дне</w:t>
      </w:r>
      <w:r>
        <w:t>вный срок со дня проведения медико-социальной экспертизы в главном бюро.</w:t>
      </w:r>
    </w:p>
    <w:p w:rsidR="00000000" w:rsidRDefault="00BC4A81">
      <w:pPr>
        <w:pStyle w:val="ConsPlusNormal"/>
        <w:ind w:firstLine="540"/>
        <w:jc w:val="both"/>
      </w:pPr>
      <w:r>
        <w:t>31.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</w:t>
      </w:r>
      <w:r>
        <w:t>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Указанная программа доводится до сведения гражданина, проходящего меди</w:t>
      </w:r>
      <w:r>
        <w:t>ко-социальную экспертизу, в доступной для него форме.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30.12.2009 N 1121)</w:t>
      </w:r>
    </w:p>
    <w:p w:rsidR="00000000" w:rsidRDefault="00BC4A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C4A8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BC4A81">
      <w:pPr>
        <w:pStyle w:val="ConsPlusNormal"/>
        <w:ind w:firstLine="540"/>
        <w:jc w:val="both"/>
      </w:pPr>
      <w:r>
        <w:t>Изменения, внесенные Постановлением Правительства РФ от 06.08.2015 N 805 в абзац второй пункта 31 в части, каса</w:t>
      </w:r>
      <w:r>
        <w:t>ющейся медицинских организаций, вступают в силу со дня официального опубликования, т.е. 11 августа 2015 года.</w:t>
      </w:r>
    </w:p>
    <w:p w:rsidR="00000000" w:rsidRDefault="00BC4A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C4A81">
      <w:pPr>
        <w:pStyle w:val="ConsPlusNormal"/>
        <w:ind w:firstLine="540"/>
        <w:jc w:val="both"/>
      </w:pPr>
      <w:r>
        <w:t>Программа дополнительного обследования может предусматривать проведение необходимого дополнительного обследования в медицинской организации, орга</w:t>
      </w:r>
      <w:r>
        <w:t>низации, осуществляющей деятельность по реабилитации, абилитации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</w:t>
      </w:r>
      <w:r>
        <w:t xml:space="preserve"> положения гражданина и другие мероприятия.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32. После получения данных, предусмотренных программой дополнительного обследования, специалисты соответствующего бюро (главного бюро, Федерального бюро</w:t>
      </w:r>
      <w:r>
        <w:t>) принимают решение о признании гражданина инвалидом либо об отказе в признании его инвалидом.</w:t>
      </w:r>
    </w:p>
    <w:p w:rsidR="00000000" w:rsidRDefault="00BC4A81">
      <w:pPr>
        <w:pStyle w:val="ConsPlusNormal"/>
        <w:ind w:firstLine="540"/>
        <w:jc w:val="both"/>
      </w:pPr>
      <w:r>
        <w:t>33. В случае отказа гражданина (его законного представителя) от дополнительного обследования и предоставления требуемых документов решение о признании гражданина</w:t>
      </w:r>
      <w:r>
        <w:t xml:space="preserve"> инвалидом либо об отказе в признании его инвалидом принимается на основании имеющихся данных, о чем делается соответствующая запись в акте медико-социальной экспертизы гражданина.</w:t>
      </w:r>
    </w:p>
    <w:p w:rsidR="00000000" w:rsidRDefault="00BC4A81">
      <w:pPr>
        <w:pStyle w:val="ConsPlusNormal"/>
        <w:ind w:firstLine="540"/>
        <w:jc w:val="both"/>
      </w:pPr>
      <w:r>
        <w:t>34. Для гражданина, признанного инвалидом, специалистами бюро (главного бюр</w:t>
      </w:r>
      <w:r>
        <w:t>о, Федерального бюро), проводившими медико-социальную экспертизу, разрабатывается индивидуальная программа реабилитации или абилитации, которая утверждается руководителем соответствующего бюро.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35</w:t>
      </w:r>
      <w:r>
        <w:t>. Выписка из акта медико-социальной экспертизы гражданина, признанного инвалидом, направляется соответствующим бюро (главным бюро, Федеральным бюро) в орган, осуществляющий его пенсионное обеспечение, в 3-дневный срок со дня принятия решения о признании гр</w:t>
      </w:r>
      <w:r>
        <w:t>ажданина инвалидом в форме электронного документа с использованием единой системы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</w:t>
      </w:r>
      <w:r>
        <w:t xml:space="preserve"> области персональных данных.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16.04.2012 N 318)</w:t>
      </w:r>
    </w:p>
    <w:p w:rsidR="00000000" w:rsidRDefault="00BC4A81">
      <w:pPr>
        <w:pStyle w:val="ConsPlusNormal"/>
        <w:ind w:firstLine="540"/>
        <w:jc w:val="both"/>
      </w:pPr>
      <w:r>
        <w:t>Порядок составления и форма выписки утверждаются Министерством труда и социальной защиты Российской Федерации.</w:t>
      </w:r>
    </w:p>
    <w:p w:rsidR="00000000" w:rsidRDefault="00BC4A81">
      <w:pPr>
        <w:pStyle w:val="ConsPlusNormal"/>
        <w:jc w:val="both"/>
      </w:pPr>
      <w:r>
        <w:t xml:space="preserve">(в ред. Постановления Правительства РФ от 04.09.2012 N </w:t>
      </w:r>
      <w:r>
        <w:t>882)</w:t>
      </w:r>
    </w:p>
    <w:p w:rsidR="00000000" w:rsidRDefault="00BC4A81">
      <w:pPr>
        <w:pStyle w:val="ConsPlusNormal"/>
        <w:ind w:firstLine="540"/>
        <w:jc w:val="both"/>
      </w:pPr>
      <w:r>
        <w:t>Сведения обо всех случаях признания инвалидами военнообязанных или граждан призывного возраста представляются бюро (главным бюро, Федеральным бюро) в соответствующие военные комиссариаты.</w:t>
      </w:r>
    </w:p>
    <w:p w:rsidR="00000000" w:rsidRDefault="00BC4A81">
      <w:pPr>
        <w:pStyle w:val="ConsPlusNormal"/>
        <w:ind w:firstLine="540"/>
        <w:jc w:val="both"/>
      </w:pPr>
      <w:r>
        <w:t>36. 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абилитации.</w:t>
      </w:r>
    </w:p>
    <w:p w:rsidR="00000000" w:rsidRDefault="00BC4A81">
      <w:pPr>
        <w:pStyle w:val="ConsPlusNormal"/>
        <w:jc w:val="both"/>
      </w:pPr>
      <w:r>
        <w:t>(в ред. Постановлений Правительства РФ от 30.12.2009 N 11</w:t>
      </w:r>
      <w:r>
        <w:t>21, от 06.08.2015 N 805)</w:t>
      </w:r>
    </w:p>
    <w:p w:rsidR="00000000" w:rsidRDefault="00BC4A81">
      <w:pPr>
        <w:pStyle w:val="ConsPlusNormal"/>
        <w:ind w:firstLine="540"/>
        <w:jc w:val="both"/>
      </w:pPr>
      <w:r>
        <w:t>Порядок составления и формы справки и индивидуальной программы реабилитации или абилитации утверждаются Министерством труда и социальной защиты Российской Федерации.</w:t>
      </w:r>
    </w:p>
    <w:p w:rsidR="00000000" w:rsidRDefault="00BC4A81">
      <w:pPr>
        <w:pStyle w:val="ConsPlusNormal"/>
        <w:jc w:val="both"/>
      </w:pPr>
      <w:r>
        <w:t>(в ред. Постановлений Правительства РФ от 04.09.2012 N 882, от 06</w:t>
      </w:r>
      <w:r>
        <w:t>.08.2015 N 805)</w:t>
      </w:r>
    </w:p>
    <w:p w:rsidR="00000000" w:rsidRDefault="00BC4A81">
      <w:pPr>
        <w:pStyle w:val="ConsPlusNormal"/>
        <w:ind w:firstLine="540"/>
        <w:jc w:val="both"/>
      </w:pPr>
      <w:r>
        <w:t>Гражданину, не признанному инвалидом, по его желанию выдается справка о результатах медико-социальной экспертизы.</w:t>
      </w:r>
    </w:p>
    <w:p w:rsidR="00000000" w:rsidRDefault="00BC4A81">
      <w:pPr>
        <w:pStyle w:val="ConsPlusNormal"/>
        <w:ind w:firstLine="540"/>
        <w:jc w:val="both"/>
      </w:pPr>
      <w:r>
        <w:t>37. Гражданину, имеющему документ о временной нетрудоспособности и признанному инвалидом, группа инвалидности и дата ее устано</w:t>
      </w:r>
      <w:r>
        <w:t>вления проставляются в указанном документе.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center"/>
        <w:outlineLvl w:val="1"/>
      </w:pPr>
      <w:bookmarkStart w:id="9" w:name="Par152"/>
      <w:bookmarkEnd w:id="9"/>
      <w:r>
        <w:t>V. Порядок переосвидетельствования инвалида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  <w:r>
        <w:t xml:space="preserve">38. Переосвидетельствование инвалида проводится в порядке, предусмотренном </w:t>
      </w:r>
      <w:hyperlink w:anchor="Par41" w:tooltip="I. Общие положения" w:history="1">
        <w:r>
          <w:rPr>
            <w:color w:val="0000FF"/>
          </w:rPr>
          <w:t>разделами I</w:t>
        </w:r>
      </w:hyperlink>
      <w:r>
        <w:t xml:space="preserve"> - </w:t>
      </w:r>
      <w:hyperlink w:anchor="Par105" w:tooltip="IV. Порядок проведения медико-социальной" w:history="1">
        <w:r>
          <w:rPr>
            <w:color w:val="0000FF"/>
          </w:rPr>
          <w:t>IV</w:t>
        </w:r>
      </w:hyperlink>
      <w:r>
        <w:t xml:space="preserve"> настоящих Правил.</w:t>
      </w:r>
    </w:p>
    <w:p w:rsidR="00000000" w:rsidRDefault="00BC4A81">
      <w:pPr>
        <w:pStyle w:val="ConsPlusNormal"/>
        <w:ind w:firstLine="540"/>
        <w:jc w:val="both"/>
      </w:pPr>
      <w:r>
        <w:t>39. Переосвидетельствование инвалидов I группы проводится 1 раз в 2 года, инвалидов II и III групп - 1 раз в год, а детей-инвалидов - 1 раз в течение срока, на который ребенку установле</w:t>
      </w:r>
      <w:r>
        <w:t>на категория "ребенок-инвалид".</w:t>
      </w:r>
    </w:p>
    <w:p w:rsidR="00000000" w:rsidRDefault="00BC4A81">
      <w:pPr>
        <w:pStyle w:val="ConsPlusNormal"/>
        <w:ind w:firstLine="540"/>
        <w:jc w:val="both"/>
      </w:pPr>
      <w:r>
        <w:t>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законного представителя), либо по направлению медици</w:t>
      </w:r>
      <w:r>
        <w:t>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000000" w:rsidRDefault="00BC4A81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BC4A81">
      <w:pPr>
        <w:pStyle w:val="ConsPlusNormal"/>
        <w:ind w:firstLine="540"/>
        <w:jc w:val="both"/>
      </w:pPr>
      <w:r>
        <w:t>40. Переосвидет</w:t>
      </w:r>
      <w:r>
        <w:t>ельствование инвалида может осуществляться заблаговременно, но не более чем за 2 месяца до истечения установленного срока инвалидности.</w:t>
      </w:r>
    </w:p>
    <w:p w:rsidR="00000000" w:rsidRDefault="00BC4A81">
      <w:pPr>
        <w:pStyle w:val="ConsPlusNormal"/>
        <w:ind w:firstLine="540"/>
        <w:jc w:val="both"/>
      </w:pPr>
      <w:r>
        <w:t>41. Переосвидетельствование инвалида ранее установленного срока проводится по его личному заявлению (заявлению его закон</w:t>
      </w:r>
      <w:r>
        <w:t>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000000" w:rsidRDefault="00BC4A81">
      <w:pPr>
        <w:pStyle w:val="ConsPlusNormal"/>
        <w:jc w:val="both"/>
      </w:pPr>
      <w:r>
        <w:t>(в ред. Постановления Правит</w:t>
      </w:r>
      <w:r>
        <w:t>ельства РФ от 06.08.2015 N 805)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center"/>
        <w:outlineLvl w:val="1"/>
      </w:pPr>
      <w:r>
        <w:t>VI. Порядок обжалования решений бюро,</w:t>
      </w:r>
    </w:p>
    <w:p w:rsidR="00000000" w:rsidRDefault="00BC4A81">
      <w:pPr>
        <w:pStyle w:val="ConsPlusNormal"/>
        <w:jc w:val="center"/>
      </w:pPr>
      <w:r>
        <w:t>главного бюро, Федерального бюро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  <w:r>
        <w:t>42. Гражданин (его законный представитель) может обжаловать решение бюро в главное бюро в месячный срок на основании письменного заявления, подаваемого</w:t>
      </w:r>
      <w:r>
        <w:t xml:space="preserve"> в бюро, проводившее медико-социальную экспертизу, либо в главное бюро.</w:t>
      </w:r>
    </w:p>
    <w:p w:rsidR="00000000" w:rsidRDefault="00BC4A81">
      <w:pPr>
        <w:pStyle w:val="ConsPlusNormal"/>
        <w:ind w:firstLine="540"/>
        <w:jc w:val="both"/>
      </w:pPr>
      <w:r>
        <w:t>Бюро, проводившее медико-социальную экспертизу гражданина, в 3-дневный срок со дня получения заявления направляет его со всеми имеющимися документами в главное бюро.</w:t>
      </w:r>
    </w:p>
    <w:p w:rsidR="00000000" w:rsidRDefault="00BC4A81">
      <w:pPr>
        <w:pStyle w:val="ConsPlusNormal"/>
        <w:ind w:firstLine="540"/>
        <w:jc w:val="both"/>
      </w:pPr>
      <w:r>
        <w:t>43. Главное бюро н</w:t>
      </w:r>
      <w:r>
        <w:t>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000000" w:rsidRDefault="00BC4A81">
      <w:pPr>
        <w:pStyle w:val="ConsPlusNormal"/>
        <w:ind w:firstLine="540"/>
        <w:jc w:val="both"/>
      </w:pPr>
      <w:r>
        <w:t>44. В случае обжалования гражданином решения главного бюро главный эксперт по медико</w:t>
      </w:r>
      <w:r>
        <w:t>-социальной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000000" w:rsidRDefault="00BC4A81">
      <w:pPr>
        <w:pStyle w:val="ConsPlusNormal"/>
        <w:ind w:firstLine="540"/>
        <w:jc w:val="both"/>
      </w:pPr>
      <w:r>
        <w:t>45. Решение главного бюро может быть обжаловано в месячный</w:t>
      </w:r>
      <w:r>
        <w:t xml:space="preserve"> срок в Федеральное бюро на основании заявления, подаваемого гражданином (его законным представителем) в главное бюро, проводившее медико-социальную экспертизу, либо в Федеральное бюро.</w:t>
      </w:r>
    </w:p>
    <w:p w:rsidR="00000000" w:rsidRDefault="00BC4A81">
      <w:pPr>
        <w:pStyle w:val="ConsPlusNormal"/>
        <w:ind w:firstLine="540"/>
        <w:jc w:val="both"/>
      </w:pPr>
      <w:r>
        <w:t>Федеральное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000000" w:rsidRDefault="00BC4A81">
      <w:pPr>
        <w:pStyle w:val="ConsPlusNormal"/>
        <w:ind w:firstLine="540"/>
        <w:jc w:val="both"/>
      </w:pPr>
      <w:r>
        <w:t>46. Решения бюро, главного бюро, Федерального бюро могут быть обжа</w:t>
      </w:r>
      <w:r>
        <w:t>лованы в суд гражданином (его законным представителем) в порядке, установленном законодательством Российской Федерации.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right"/>
        <w:outlineLvl w:val="1"/>
      </w:pPr>
      <w:r>
        <w:t>Приложение</w:t>
      </w:r>
    </w:p>
    <w:p w:rsidR="00000000" w:rsidRDefault="00BC4A81">
      <w:pPr>
        <w:pStyle w:val="ConsPlusNormal"/>
        <w:jc w:val="right"/>
      </w:pPr>
      <w:r>
        <w:t>к Правилам</w:t>
      </w:r>
    </w:p>
    <w:p w:rsidR="00000000" w:rsidRDefault="00BC4A81">
      <w:pPr>
        <w:pStyle w:val="ConsPlusNormal"/>
        <w:jc w:val="right"/>
      </w:pPr>
      <w:r>
        <w:t>признания лица инвалидом</w:t>
      </w:r>
    </w:p>
    <w:p w:rsidR="00000000" w:rsidRDefault="00BC4A81">
      <w:pPr>
        <w:pStyle w:val="ConsPlusNormal"/>
        <w:jc w:val="right"/>
      </w:pPr>
      <w:r>
        <w:t>(в редакции</w:t>
      </w:r>
    </w:p>
    <w:p w:rsidR="00000000" w:rsidRDefault="00BC4A81">
      <w:pPr>
        <w:pStyle w:val="ConsPlusNormal"/>
        <w:jc w:val="right"/>
      </w:pPr>
      <w:r>
        <w:t>Постановления Правительства</w:t>
      </w:r>
    </w:p>
    <w:p w:rsidR="00000000" w:rsidRDefault="00BC4A81">
      <w:pPr>
        <w:pStyle w:val="ConsPlusNormal"/>
        <w:jc w:val="right"/>
      </w:pPr>
      <w:r>
        <w:t>Российской Федерации</w:t>
      </w:r>
    </w:p>
    <w:p w:rsidR="00000000" w:rsidRDefault="00BC4A81">
      <w:pPr>
        <w:pStyle w:val="ConsPlusNormal"/>
        <w:jc w:val="right"/>
      </w:pPr>
      <w:r>
        <w:t>от 7 апреля 2008 г. N 2</w:t>
      </w:r>
      <w:r>
        <w:t>47)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jc w:val="center"/>
      </w:pPr>
      <w:bookmarkStart w:id="10" w:name="Par185"/>
      <w:bookmarkEnd w:id="10"/>
      <w:r>
        <w:t>ПЕРЕЧЕНЬ</w:t>
      </w:r>
    </w:p>
    <w:p w:rsidR="00000000" w:rsidRDefault="00BC4A81">
      <w:pPr>
        <w:pStyle w:val="ConsPlusNormal"/>
        <w:jc w:val="center"/>
      </w:pPr>
      <w:r>
        <w:t>ЗАБОЛЕВАНИЙ, ДЕФЕКТОВ, НЕОБРАТИМЫХ</w:t>
      </w:r>
    </w:p>
    <w:p w:rsidR="00000000" w:rsidRDefault="00BC4A81">
      <w:pPr>
        <w:pStyle w:val="ConsPlusNormal"/>
        <w:jc w:val="center"/>
      </w:pPr>
      <w:r>
        <w:t>МОРФОЛОГИЧЕСКИХ ИЗМЕНЕНИЙ, НАРУШЕНИЙ ФУНКЦИЙ</w:t>
      </w:r>
    </w:p>
    <w:p w:rsidR="00000000" w:rsidRDefault="00BC4A81">
      <w:pPr>
        <w:pStyle w:val="ConsPlusNormal"/>
        <w:jc w:val="center"/>
      </w:pPr>
      <w:r>
        <w:t>ОРГАНОВ И СИСТЕМ ОРГАНИЗМА, ПРИ КОТОРЫХ ГРУППА</w:t>
      </w:r>
    </w:p>
    <w:p w:rsidR="00000000" w:rsidRDefault="00BC4A81">
      <w:pPr>
        <w:pStyle w:val="ConsPlusNormal"/>
        <w:jc w:val="center"/>
      </w:pPr>
      <w:r>
        <w:t>ИНВАЛИДНОСТИ БЕЗ УКАЗАНИЯ СРОКА ПЕРЕОСВИДЕТЕЛЬСТВОВАНИЯ</w:t>
      </w:r>
    </w:p>
    <w:p w:rsidR="00000000" w:rsidRDefault="00BC4A81">
      <w:pPr>
        <w:pStyle w:val="ConsPlusNormal"/>
        <w:jc w:val="center"/>
      </w:pPr>
      <w:r>
        <w:t>(КАТЕГОРИЯ "РЕБЕНОК-ИНВАЛИД" ДО ДОСТИЖЕНИЯ ГРАЖ</w:t>
      </w:r>
      <w:r>
        <w:t>ДАНИНОМ</w:t>
      </w:r>
    </w:p>
    <w:p w:rsidR="00000000" w:rsidRDefault="00BC4A81">
      <w:pPr>
        <w:pStyle w:val="ConsPlusNormal"/>
        <w:jc w:val="center"/>
      </w:pPr>
      <w:r>
        <w:t>ВОЗРАСТА 18 ЛЕТ) УСТАНАВЛИВАЕТСЯ ГРАЖДАНАМ НЕ ПОЗДНЕЕ</w:t>
      </w:r>
    </w:p>
    <w:p w:rsidR="00000000" w:rsidRDefault="00BC4A81">
      <w:pPr>
        <w:pStyle w:val="ConsPlusNormal"/>
        <w:jc w:val="center"/>
      </w:pPr>
      <w:r>
        <w:t>2 ЛЕТ ПОСЛЕ ПЕРВИЧНОГО ПРИЗНАНИЯ ИНВАЛИДОМ</w:t>
      </w:r>
    </w:p>
    <w:p w:rsidR="00000000" w:rsidRDefault="00BC4A81">
      <w:pPr>
        <w:pStyle w:val="ConsPlusNormal"/>
        <w:jc w:val="center"/>
      </w:pPr>
      <w:r>
        <w:t>(УСТАНОВЛЕНИЯ КАТЕГОРИИ "РЕБЕНОК-ИНВАЛИД")</w:t>
      </w:r>
    </w:p>
    <w:p w:rsidR="00000000" w:rsidRDefault="00BC4A81">
      <w:pPr>
        <w:pStyle w:val="ConsPlusNormal"/>
        <w:jc w:val="center"/>
      </w:pPr>
      <w:r>
        <w:t>Список изменяющих документов</w:t>
      </w:r>
    </w:p>
    <w:p w:rsidR="00000000" w:rsidRDefault="00BC4A81">
      <w:pPr>
        <w:pStyle w:val="ConsPlusNormal"/>
        <w:jc w:val="center"/>
      </w:pPr>
      <w:r>
        <w:t>(введен Постановлением Правительства РФ от 07.04.2008 N 247)</w:t>
      </w:r>
    </w:p>
    <w:p w:rsidR="00000000" w:rsidRDefault="00BC4A81">
      <w:pPr>
        <w:pStyle w:val="ConsPlusNormal"/>
        <w:jc w:val="center"/>
      </w:pPr>
    </w:p>
    <w:p w:rsidR="00000000" w:rsidRDefault="00BC4A81">
      <w:pPr>
        <w:pStyle w:val="ConsPlusNormal"/>
        <w:ind w:firstLine="540"/>
        <w:jc w:val="both"/>
      </w:pPr>
      <w:r>
        <w:t>1. Злокачественные новообразования (с метастазами и рецидивами после радикального лечения; метастазы без выявленного первичного очага при неэффективности лечения; тяжелое общее состояние после паллиативного лечения, инкурабельность заболевания с выраженным</w:t>
      </w:r>
      <w:r>
        <w:t>и явлениями интоксикации, кахексии и распадом опухоли).</w:t>
      </w:r>
    </w:p>
    <w:p w:rsidR="00000000" w:rsidRDefault="00BC4A81">
      <w:pPr>
        <w:pStyle w:val="ConsPlusNormal"/>
        <w:ind w:firstLine="540"/>
        <w:jc w:val="both"/>
      </w:pPr>
      <w:r>
        <w:t>2. Злокачественные новообразования лимфоидной, кроветворной и родственных им тканей с выраженными явлениями интоксикации и тяжелым общим состоянием.</w:t>
      </w:r>
    </w:p>
    <w:p w:rsidR="00000000" w:rsidRDefault="00BC4A81">
      <w:pPr>
        <w:pStyle w:val="ConsPlusNormal"/>
        <w:ind w:firstLine="540"/>
        <w:jc w:val="both"/>
      </w:pPr>
      <w:r>
        <w:t>3. Неоперабельные доброкачественные новообразования</w:t>
      </w:r>
      <w:r>
        <w:t xml:space="preserve"> головного и спинного мозга со стойкими выраженными нарушениями двигательных, речевых, зрительных функций (выраженные гемипарезы, парапарезы, трипарезы, тетрапарезы, гемиплегии, параплегии, триплегии, тетраплегии) и выраженными ликвородинамическими нарушен</w:t>
      </w:r>
      <w:r>
        <w:t>иями.</w:t>
      </w:r>
    </w:p>
    <w:p w:rsidR="00000000" w:rsidRDefault="00BC4A81">
      <w:pPr>
        <w:pStyle w:val="ConsPlusNormal"/>
        <w:ind w:firstLine="540"/>
        <w:jc w:val="both"/>
      </w:pPr>
      <w:r>
        <w:t>4. Отсутствие гортани после ее оперативного удаления.</w:t>
      </w:r>
    </w:p>
    <w:p w:rsidR="00000000" w:rsidRDefault="00BC4A81">
      <w:pPr>
        <w:pStyle w:val="ConsPlusNormal"/>
        <w:ind w:firstLine="540"/>
        <w:jc w:val="both"/>
      </w:pPr>
      <w:r>
        <w:t>5. Врожденное и приобретенное слабоумие (выраженная деменция, умственная отсталость тяжелая, умственная отсталость глубокая).</w:t>
      </w:r>
    </w:p>
    <w:p w:rsidR="00000000" w:rsidRDefault="00BC4A81">
      <w:pPr>
        <w:pStyle w:val="ConsPlusNormal"/>
        <w:ind w:firstLine="540"/>
        <w:jc w:val="both"/>
      </w:pPr>
      <w:r>
        <w:t xml:space="preserve">6. Болезни нервной системы с хроническим прогрессирующим течением, со </w:t>
      </w:r>
      <w:r>
        <w:t>стойкими выраженными нарушениями двигательных, речевых, зрительных функций (выраженные гемипарезы, парапарезы, трипарезы, тетрапарезы, гемиплегии, параплегии, триплегии, тетраплегии, атаксия, тотальная афазия).</w:t>
      </w:r>
    </w:p>
    <w:p w:rsidR="00000000" w:rsidRDefault="00BC4A81">
      <w:pPr>
        <w:pStyle w:val="ConsPlusNormal"/>
        <w:ind w:firstLine="540"/>
        <w:jc w:val="both"/>
      </w:pPr>
      <w:r>
        <w:t>7. Наследственные прогрессирующие нервно-мыше</w:t>
      </w:r>
      <w:r>
        <w:t>чные заболевания (псевдогипертрофическая миодистрофия Дюшенна, спинальная амиотрофия Верднига-Гоффмана), прогрессирующие нервно-мышечные заболевания с нарушением бульбарных функций, атрофией мышц, нарушением двигательных функций и (или) нарушением бульбарн</w:t>
      </w:r>
      <w:r>
        <w:t>ых функций.</w:t>
      </w:r>
    </w:p>
    <w:p w:rsidR="00000000" w:rsidRDefault="00BC4A81">
      <w:pPr>
        <w:pStyle w:val="ConsPlusNormal"/>
        <w:ind w:firstLine="540"/>
        <w:jc w:val="both"/>
      </w:pPr>
      <w:r>
        <w:t>8. Тяжелые формы нейродегенеративных заболеваний головного мозга (паркинсонизм плюс).</w:t>
      </w:r>
    </w:p>
    <w:p w:rsidR="00000000" w:rsidRDefault="00BC4A81">
      <w:pPr>
        <w:pStyle w:val="ConsPlusNormal"/>
        <w:ind w:firstLine="540"/>
        <w:jc w:val="both"/>
      </w:pPr>
      <w:r>
        <w:t xml:space="preserve">9. Полная слепота на оба глаза при неэффективности проводимого лечения; снижение остроты зрения на оба глаза и в лучше видящем глазу до 0,03 с коррекцией или </w:t>
      </w:r>
      <w:r>
        <w:t>концентрическое сужение поля зрения обоих глаз до 10 градусов в результате стойких и необратимых изменений.</w:t>
      </w:r>
    </w:p>
    <w:p w:rsidR="00000000" w:rsidRDefault="00BC4A81">
      <w:pPr>
        <w:pStyle w:val="ConsPlusNormal"/>
        <w:ind w:firstLine="540"/>
        <w:jc w:val="both"/>
      </w:pPr>
      <w:r>
        <w:t>10. Полная слепоглухота.</w:t>
      </w:r>
    </w:p>
    <w:p w:rsidR="00000000" w:rsidRDefault="00BC4A81">
      <w:pPr>
        <w:pStyle w:val="ConsPlusNormal"/>
        <w:ind w:firstLine="540"/>
        <w:jc w:val="both"/>
      </w:pPr>
      <w:r>
        <w:t>11. Врожденная глухота при невозможности слухоэндопротезирования (кохлеарная имплантация).</w:t>
      </w:r>
    </w:p>
    <w:p w:rsidR="00000000" w:rsidRDefault="00BC4A81">
      <w:pPr>
        <w:pStyle w:val="ConsPlusNormal"/>
        <w:ind w:firstLine="540"/>
        <w:jc w:val="both"/>
      </w:pPr>
      <w:r>
        <w:t>12. Болезни, характеризующиеся п</w:t>
      </w:r>
      <w:r>
        <w:t xml:space="preserve">овышенным кровяным давлением с тяжелыми осложнениями со стороны центральной нервной системы (со стойкими выраженными нарушениями двигательных, речевых, зрительных функций), мышцы сердца (сопровождающиеся недостаточностью кровообращения IIБ - III степени и </w:t>
      </w:r>
      <w:r>
        <w:t>коронарной недостаточностью III - IV функционального класса), почек (хроническая почечная недостаточность IIБ - III стадии).</w:t>
      </w:r>
    </w:p>
    <w:p w:rsidR="00000000" w:rsidRDefault="00BC4A81">
      <w:pPr>
        <w:pStyle w:val="ConsPlusNormal"/>
        <w:ind w:firstLine="540"/>
        <w:jc w:val="both"/>
      </w:pPr>
      <w:r>
        <w:t>13. Ишемическая болезнь сердца с коронарной недостаточностью III - IV функционального класса стенокардии и стойким нарушением крово</w:t>
      </w:r>
      <w:r>
        <w:t>обращения IIБ - III степени.</w:t>
      </w:r>
    </w:p>
    <w:p w:rsidR="00000000" w:rsidRDefault="00BC4A81">
      <w:pPr>
        <w:pStyle w:val="ConsPlusNormal"/>
        <w:ind w:firstLine="540"/>
        <w:jc w:val="both"/>
      </w:pPr>
      <w:r>
        <w:t>14. Болезни органов дыхания с прогредиентным течением, сопровождающиеся стойкой дыхательной недостаточностью II - III степени, в сочетании с недостаточностью кровообращения IIБ - III степени.</w:t>
      </w:r>
    </w:p>
    <w:p w:rsidR="00000000" w:rsidRDefault="00BC4A81">
      <w:pPr>
        <w:pStyle w:val="ConsPlusNormal"/>
        <w:ind w:firstLine="540"/>
        <w:jc w:val="both"/>
      </w:pPr>
      <w:r>
        <w:t>15. Цирроз печени с гепатоспленомег</w:t>
      </w:r>
      <w:r>
        <w:t>алией и портальной гипертензией III степени.</w:t>
      </w:r>
    </w:p>
    <w:p w:rsidR="00000000" w:rsidRDefault="00BC4A81">
      <w:pPr>
        <w:pStyle w:val="ConsPlusNormal"/>
        <w:ind w:firstLine="540"/>
        <w:jc w:val="both"/>
      </w:pPr>
      <w:r>
        <w:t>16. Неустранимые каловые свищи, стомы.</w:t>
      </w:r>
    </w:p>
    <w:p w:rsidR="00000000" w:rsidRDefault="00BC4A81">
      <w:pPr>
        <w:pStyle w:val="ConsPlusNormal"/>
        <w:ind w:firstLine="540"/>
        <w:jc w:val="both"/>
      </w:pPr>
      <w:r>
        <w:t>17. Резко выраженная контрактура или анкилоз крупных суставов верхних и нижних конечностей в функционально невыгодном положении (при невозможности эндопротезирования).</w:t>
      </w:r>
    </w:p>
    <w:p w:rsidR="00000000" w:rsidRDefault="00BC4A81">
      <w:pPr>
        <w:pStyle w:val="ConsPlusNormal"/>
        <w:ind w:firstLine="540"/>
        <w:jc w:val="both"/>
      </w:pPr>
      <w:r>
        <w:t xml:space="preserve">18. </w:t>
      </w:r>
      <w:r>
        <w:t>Терминальная стадия хронической почечной недостаточности.</w:t>
      </w:r>
    </w:p>
    <w:p w:rsidR="00000000" w:rsidRDefault="00BC4A81">
      <w:pPr>
        <w:pStyle w:val="ConsPlusNormal"/>
        <w:ind w:firstLine="540"/>
        <w:jc w:val="both"/>
      </w:pPr>
      <w:r>
        <w:t>19. Неустранимые мочевые свищи, стомы.</w:t>
      </w:r>
    </w:p>
    <w:p w:rsidR="00000000" w:rsidRDefault="00BC4A81">
      <w:pPr>
        <w:pStyle w:val="ConsPlusNormal"/>
        <w:ind w:firstLine="540"/>
        <w:jc w:val="both"/>
      </w:pPr>
      <w:r>
        <w:t>20. Врожденные аномалии развития костно-мышечной системы с выраженными стойкими нарушениями функции опоры и передвижения при невозможности корригирования.</w:t>
      </w:r>
    </w:p>
    <w:p w:rsidR="00000000" w:rsidRDefault="00BC4A81">
      <w:pPr>
        <w:pStyle w:val="ConsPlusNormal"/>
        <w:ind w:firstLine="540"/>
        <w:jc w:val="both"/>
      </w:pPr>
      <w:r>
        <w:t xml:space="preserve">21. </w:t>
      </w:r>
      <w:r>
        <w:t>Последствия травматического повреждения головного (спинного) мозга со стойкими выраженными нарушениями двигательных, речевых, зрительных функций (выраженные гемипарезы, парапарезы, трипарезы, тетрапарезы, гемиплегии, параплегии, триплегии, тетраплегии, ата</w:t>
      </w:r>
      <w:r>
        <w:t>ксия, тотальная афазия) и тяжелым расстройством функции тазовых органов.</w:t>
      </w:r>
    </w:p>
    <w:p w:rsidR="00000000" w:rsidRDefault="00BC4A81">
      <w:pPr>
        <w:pStyle w:val="ConsPlusNormal"/>
        <w:ind w:firstLine="540"/>
        <w:jc w:val="both"/>
      </w:pPr>
      <w:r>
        <w:t>22.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</w:t>
      </w:r>
      <w:r>
        <w:t>ключая первый, отсутствие трех пальцев кисти, включая первый.</w:t>
      </w:r>
    </w:p>
    <w:p w:rsidR="00000000" w:rsidRDefault="00BC4A81">
      <w:pPr>
        <w:pStyle w:val="ConsPlusNormal"/>
        <w:ind w:firstLine="540"/>
        <w:jc w:val="both"/>
      </w:pPr>
      <w:r>
        <w:t>23.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ind w:firstLine="540"/>
        <w:jc w:val="both"/>
      </w:pPr>
    </w:p>
    <w:p w:rsidR="00000000" w:rsidRDefault="00BC4A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C4A81" w:rsidP="00C90F8E">
      <w:pPr>
        <w:spacing w:after="0" w:line="240" w:lineRule="auto"/>
      </w:pPr>
      <w:r>
        <w:separator/>
      </w:r>
    </w:p>
  </w:endnote>
  <w:endnote w:type="continuationSeparator" w:id="0">
    <w:p w:rsidR="00000000" w:rsidRDefault="00BC4A81" w:rsidP="00C9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C4A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4A8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4A8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4A8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9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9</w:t>
          </w:r>
          <w:r>
            <w:fldChar w:fldCharType="end"/>
          </w:r>
        </w:p>
      </w:tc>
    </w:tr>
  </w:tbl>
  <w:p w:rsidR="00000000" w:rsidRDefault="00BC4A8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C4A81" w:rsidP="00C90F8E">
      <w:pPr>
        <w:spacing w:after="0" w:line="240" w:lineRule="auto"/>
      </w:pPr>
      <w:r>
        <w:separator/>
      </w:r>
    </w:p>
  </w:footnote>
  <w:footnote w:type="continuationSeparator" w:id="0">
    <w:p w:rsidR="00000000" w:rsidRDefault="00BC4A81" w:rsidP="00C9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4A8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20.02.2006 N 95</w:t>
          </w:r>
          <w:r>
            <w:rPr>
              <w:sz w:val="16"/>
              <w:szCs w:val="16"/>
            </w:rPr>
            <w:br/>
            <w:t>(ред. от 06.08.2015)</w:t>
          </w:r>
          <w:r>
            <w:rPr>
              <w:sz w:val="16"/>
              <w:szCs w:val="16"/>
            </w:rPr>
            <w:br/>
            <w:t>"О порядке и условиях признания лица инвалидом"</w:t>
          </w:r>
          <w:r>
            <w:rPr>
              <w:sz w:val="16"/>
              <w:szCs w:val="16"/>
            </w:rPr>
            <w:br/>
            <w:t>(...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4A8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BC4A8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4A8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</w:t>
            </w:r>
            <w:r>
              <w:rPr>
                <w:color w:val="0000FF"/>
                <w:sz w:val="18"/>
                <w:szCs w:val="18"/>
              </w:rPr>
              <w:t>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18.03.2016</w:t>
          </w:r>
        </w:p>
      </w:tc>
    </w:tr>
  </w:tbl>
  <w:p w:rsidR="00000000" w:rsidRDefault="00BC4A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C4A8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1DD"/>
    <w:rsid w:val="00BC4A81"/>
    <w:rsid w:val="00EC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3501</Words>
  <Characters>30567</Characters>
  <Application>Microsoft Office Word</Application>
  <DocSecurity>2</DocSecurity>
  <Lines>254</Lines>
  <Paragraphs>67</Paragraphs>
  <ScaleCrop>false</ScaleCrop>
  <Company>КонсультантПлюс Версия 4012.00.88</Company>
  <LinksUpToDate>false</LinksUpToDate>
  <CharactersWithSpaces>34001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20.02.2006 N 95(ред. от 06.08.2015)"О порядке и условиях признания лица инвалидом"(с изм. и доп., вступ. в силу с 01.01.2016)</dc:title>
  <dc:creator>comp 12</dc:creator>
  <cp:lastModifiedBy>comp 12</cp:lastModifiedBy>
  <cp:revision>2</cp:revision>
  <dcterms:created xsi:type="dcterms:W3CDTF">2016-09-01T16:06:00Z</dcterms:created>
  <dcterms:modified xsi:type="dcterms:W3CDTF">2016-09-01T16:06:00Z</dcterms:modified>
</cp:coreProperties>
</file>