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A9" w:rsidRDefault="009B07A9" w:rsidP="009B07A9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521"/>
      </w:tblGrid>
      <w:tr w:rsidR="009B07A9" w:rsidTr="00CD7A7B">
        <w:tc>
          <w:tcPr>
            <w:tcW w:w="3828" w:type="dxa"/>
          </w:tcPr>
          <w:p w:rsidR="009B07A9" w:rsidRPr="006B6488" w:rsidRDefault="009B07A9" w:rsidP="00143D09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521" w:type="dxa"/>
            <w:vAlign w:val="center"/>
          </w:tcPr>
          <w:p w:rsidR="009B07A9" w:rsidRPr="00DE7BDE" w:rsidRDefault="00776BCD" w:rsidP="00143D0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 класс 14</w:t>
            </w:r>
            <w:r w:rsidR="009B07A9">
              <w:rPr>
                <w:b/>
                <w:sz w:val="24"/>
                <w:szCs w:val="28"/>
              </w:rPr>
              <w:t>. 04. 2020</w:t>
            </w:r>
          </w:p>
        </w:tc>
      </w:tr>
      <w:tr w:rsidR="009B07A9" w:rsidTr="00CD7A7B">
        <w:tc>
          <w:tcPr>
            <w:tcW w:w="3828" w:type="dxa"/>
          </w:tcPr>
          <w:p w:rsidR="009B07A9" w:rsidRPr="006B6488" w:rsidRDefault="009B07A9" w:rsidP="00143D09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521" w:type="dxa"/>
            <w:vAlign w:val="center"/>
          </w:tcPr>
          <w:p w:rsidR="009B07A9" w:rsidRPr="00DE7BDE" w:rsidRDefault="009B07A9" w:rsidP="00143D0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Биология</w:t>
            </w:r>
          </w:p>
        </w:tc>
      </w:tr>
      <w:tr w:rsidR="009B07A9" w:rsidTr="00CD7A7B">
        <w:tc>
          <w:tcPr>
            <w:tcW w:w="3828" w:type="dxa"/>
          </w:tcPr>
          <w:p w:rsidR="009B07A9" w:rsidRPr="006B6488" w:rsidRDefault="009B07A9" w:rsidP="00143D09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521" w:type="dxa"/>
            <w:vAlign w:val="center"/>
          </w:tcPr>
          <w:p w:rsidR="009B07A9" w:rsidRPr="00DE7BDE" w:rsidRDefault="00782B76" w:rsidP="00143D0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Половое размножение растений.</w:t>
            </w:r>
          </w:p>
        </w:tc>
      </w:tr>
      <w:tr w:rsidR="009B07A9" w:rsidTr="00CD7A7B">
        <w:tc>
          <w:tcPr>
            <w:tcW w:w="3828" w:type="dxa"/>
            <w:tcBorders>
              <w:bottom w:val="single" w:sz="4" w:space="0" w:color="auto"/>
            </w:tcBorders>
          </w:tcPr>
          <w:p w:rsidR="009B07A9" w:rsidRDefault="009B07A9" w:rsidP="00143D09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9B07A9" w:rsidRPr="006B6488" w:rsidRDefault="009B07A9" w:rsidP="00143D09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</w:t>
            </w:r>
            <w:proofErr w:type="gramStart"/>
            <w:r w:rsidRPr="006B6488">
              <w:rPr>
                <w:sz w:val="24"/>
              </w:rPr>
              <w:t>изучение</w:t>
            </w:r>
            <w:proofErr w:type="gramEnd"/>
            <w:r w:rsidRPr="006B6488">
              <w:rPr>
                <w:sz w:val="24"/>
              </w:rPr>
              <w:t xml:space="preserve"> новой темы, контроль, повторение и т.д.)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9B07A9" w:rsidRPr="00DE7BDE" w:rsidRDefault="009B07A9" w:rsidP="00143D0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proofErr w:type="gramStart"/>
            <w:r w:rsidRPr="00DE7BDE">
              <w:rPr>
                <w:sz w:val="24"/>
                <w:szCs w:val="28"/>
              </w:rPr>
              <w:t>изучение</w:t>
            </w:r>
            <w:proofErr w:type="gramEnd"/>
            <w:r w:rsidRPr="00DE7BDE">
              <w:rPr>
                <w:sz w:val="24"/>
                <w:szCs w:val="28"/>
              </w:rPr>
              <w:t xml:space="preserve"> новой темы</w:t>
            </w:r>
          </w:p>
        </w:tc>
      </w:tr>
      <w:tr w:rsidR="009B07A9" w:rsidTr="00CD7A7B">
        <w:tc>
          <w:tcPr>
            <w:tcW w:w="3828" w:type="dxa"/>
            <w:tcBorders>
              <w:top w:val="single" w:sz="4" w:space="0" w:color="auto"/>
            </w:tcBorders>
          </w:tcPr>
          <w:p w:rsidR="009B07A9" w:rsidRPr="006B6488" w:rsidRDefault="009B07A9" w:rsidP="00143D09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9B07A9" w:rsidRPr="006B6488" w:rsidRDefault="009B07A9" w:rsidP="00143D0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9B07A9" w:rsidRPr="00C47F12" w:rsidTr="00CD7A7B">
        <w:tc>
          <w:tcPr>
            <w:tcW w:w="3828" w:type="dxa"/>
          </w:tcPr>
          <w:p w:rsidR="009B07A9" w:rsidRPr="006B6488" w:rsidRDefault="009B07A9" w:rsidP="00143D09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9B07A9" w:rsidRPr="006B6488" w:rsidRDefault="009B07A9" w:rsidP="00143D09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учебные</w:t>
            </w:r>
            <w:proofErr w:type="gramEnd"/>
            <w:r w:rsidRPr="006B6488">
              <w:rPr>
                <w:sz w:val="24"/>
              </w:rPr>
              <w:t xml:space="preserve"> книги (твердые копии на бумажных носителях и</w:t>
            </w:r>
            <w:r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9B07A9" w:rsidRPr="006B6488" w:rsidRDefault="009B07A9" w:rsidP="00143D09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компьютерные</w:t>
            </w:r>
            <w:proofErr w:type="gramEnd"/>
            <w:r w:rsidRPr="006B6488">
              <w:rPr>
                <w:sz w:val="24"/>
              </w:rPr>
              <w:t xml:space="preserve"> обучающие системы в обычном и мультимедийном вариантах; </w:t>
            </w:r>
          </w:p>
          <w:p w:rsidR="009B07A9" w:rsidRPr="006B6488" w:rsidRDefault="009B07A9" w:rsidP="00143D09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аудио</w:t>
            </w:r>
            <w:proofErr w:type="gramEnd"/>
            <w:r w:rsidRPr="006B6488">
              <w:rPr>
                <w:sz w:val="24"/>
              </w:rPr>
              <w:t xml:space="preserve">- и видео учебно-информационные материалы (длительностью 5-7 минут); </w:t>
            </w:r>
          </w:p>
          <w:p w:rsidR="009B07A9" w:rsidRPr="006B6488" w:rsidRDefault="009B07A9" w:rsidP="00143D09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лабораторные</w:t>
            </w:r>
            <w:proofErr w:type="gramEnd"/>
            <w:r w:rsidRPr="006B6488">
              <w:rPr>
                <w:sz w:val="24"/>
              </w:rPr>
              <w:t xml:space="preserve"> дистанционные практикумы.</w:t>
            </w:r>
          </w:p>
        </w:tc>
        <w:tc>
          <w:tcPr>
            <w:tcW w:w="6521" w:type="dxa"/>
          </w:tcPr>
          <w:p w:rsidR="009B07A9" w:rsidRDefault="009B07A9" w:rsidP="00143D09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9B07A9" w:rsidRDefault="009B07A9" w:rsidP="00143D09">
            <w:pPr>
              <w:pStyle w:val="a3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</w:rPr>
            </w:pPr>
            <w:r w:rsidRPr="00DE7BDE">
              <w:rPr>
                <w:sz w:val="24"/>
              </w:rPr>
              <w:t>Учебник §</w:t>
            </w:r>
            <w:r>
              <w:rPr>
                <w:sz w:val="24"/>
              </w:rPr>
              <w:t xml:space="preserve"> Половое размножение растений.</w:t>
            </w:r>
          </w:p>
          <w:p w:rsidR="00CD7A7B" w:rsidRPr="00CD7A7B" w:rsidRDefault="00CD7A7B" w:rsidP="00143D09">
            <w:pPr>
              <w:pStyle w:val="a3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</w:rPr>
            </w:pPr>
            <w:r>
              <w:t>Посмотреть учебный фильм</w:t>
            </w:r>
          </w:p>
          <w:p w:rsidR="00CD7A7B" w:rsidRPr="00CD7A7B" w:rsidRDefault="00A935B6" w:rsidP="00CD7A7B">
            <w:pPr>
              <w:pStyle w:val="a3"/>
              <w:spacing w:line="276" w:lineRule="auto"/>
              <w:ind w:left="395"/>
              <w:rPr>
                <w:sz w:val="24"/>
              </w:rPr>
            </w:pPr>
            <w:hyperlink r:id="rId5" w:history="1">
              <w:r w:rsidR="00CD7A7B">
                <w:rPr>
                  <w:rStyle w:val="a4"/>
                </w:rPr>
                <w:t>https://www.youtube.com/watch?v=ukLR-P_9rag</w:t>
              </w:r>
            </w:hyperlink>
          </w:p>
          <w:p w:rsidR="009B07A9" w:rsidRPr="00C47F12" w:rsidRDefault="009B07A9" w:rsidP="00A935B6">
            <w:pPr>
              <w:pStyle w:val="a3"/>
              <w:spacing w:line="276" w:lineRule="auto"/>
              <w:ind w:left="395"/>
              <w:rPr>
                <w:sz w:val="24"/>
              </w:rPr>
            </w:pPr>
          </w:p>
        </w:tc>
      </w:tr>
      <w:tr w:rsidR="009B07A9" w:rsidRPr="00C47F12" w:rsidTr="00CD7A7B">
        <w:tc>
          <w:tcPr>
            <w:tcW w:w="3828" w:type="dxa"/>
            <w:vAlign w:val="center"/>
          </w:tcPr>
          <w:p w:rsidR="009B07A9" w:rsidRPr="00DA21F0" w:rsidRDefault="009B07A9" w:rsidP="00143D09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6521" w:type="dxa"/>
            <w:vAlign w:val="center"/>
          </w:tcPr>
          <w:p w:rsidR="009B07A9" w:rsidRPr="00715A7B" w:rsidRDefault="00715A7B" w:rsidP="00715A7B">
            <w:pPr>
              <w:pStyle w:val="a3"/>
              <w:numPr>
                <w:ilvl w:val="0"/>
                <w:numId w:val="3"/>
              </w:numPr>
              <w:shd w:val="clear" w:color="auto" w:fill="FFFFFF"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Ответить на вопросы Приложение №1</w:t>
            </w:r>
          </w:p>
          <w:p w:rsidR="009B07A9" w:rsidRDefault="009B07A9" w:rsidP="00143D09">
            <w:pPr>
              <w:spacing w:line="27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 xml:space="preserve">Оценка «5» если </w:t>
            </w:r>
            <w:r w:rsidR="00715A7B">
              <w:rPr>
                <w:color w:val="333333"/>
                <w:sz w:val="21"/>
                <w:szCs w:val="21"/>
              </w:rPr>
              <w:t>правильно ответили на все вопросы</w:t>
            </w:r>
          </w:p>
          <w:p w:rsidR="009B07A9" w:rsidRDefault="009B07A9" w:rsidP="00143D09">
            <w:pPr>
              <w:spacing w:line="27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 xml:space="preserve">Оценка </w:t>
            </w:r>
            <w:proofErr w:type="gramStart"/>
            <w:r>
              <w:rPr>
                <w:color w:val="333333"/>
                <w:sz w:val="21"/>
                <w:szCs w:val="21"/>
              </w:rPr>
              <w:t>« 4</w:t>
            </w:r>
            <w:proofErr w:type="gramEnd"/>
            <w:r>
              <w:rPr>
                <w:color w:val="333333"/>
                <w:sz w:val="21"/>
                <w:szCs w:val="21"/>
              </w:rPr>
              <w:t>» если допущены</w:t>
            </w:r>
            <w:r w:rsidR="00715A7B">
              <w:rPr>
                <w:color w:val="333333"/>
                <w:sz w:val="21"/>
                <w:szCs w:val="21"/>
              </w:rPr>
              <w:t xml:space="preserve"> 4 </w:t>
            </w:r>
            <w:r>
              <w:rPr>
                <w:color w:val="333333"/>
                <w:sz w:val="21"/>
                <w:szCs w:val="21"/>
              </w:rPr>
              <w:t>ошибки.</w:t>
            </w:r>
          </w:p>
          <w:p w:rsidR="00715A7B" w:rsidRDefault="009B07A9" w:rsidP="00143D09">
            <w:pPr>
              <w:spacing w:line="27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 xml:space="preserve">Оценка «3» </w:t>
            </w:r>
            <w:r w:rsidR="00715A7B">
              <w:rPr>
                <w:color w:val="333333"/>
                <w:sz w:val="21"/>
                <w:szCs w:val="21"/>
              </w:rPr>
              <w:t>ответили на 7 вопросов</w:t>
            </w:r>
          </w:p>
          <w:p w:rsidR="009B07A9" w:rsidRDefault="009B07A9" w:rsidP="00143D09">
            <w:pPr>
              <w:spacing w:line="27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 xml:space="preserve">Оценка </w:t>
            </w:r>
            <w:proofErr w:type="gramStart"/>
            <w:r>
              <w:rPr>
                <w:color w:val="333333"/>
                <w:sz w:val="21"/>
                <w:szCs w:val="21"/>
              </w:rPr>
              <w:t>« 2</w:t>
            </w:r>
            <w:proofErr w:type="gramEnd"/>
            <w:r>
              <w:rPr>
                <w:color w:val="333333"/>
                <w:sz w:val="21"/>
                <w:szCs w:val="21"/>
              </w:rPr>
              <w:t>» не выполнено</w:t>
            </w:r>
          </w:p>
          <w:p w:rsidR="009B07A9" w:rsidRPr="00DA21F0" w:rsidRDefault="00A935B6" w:rsidP="00143D0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Сделать задание в тетради с печатной основой по теме </w:t>
            </w:r>
            <w:bookmarkStart w:id="0" w:name="_GoBack"/>
            <w:bookmarkEnd w:id="0"/>
          </w:p>
        </w:tc>
      </w:tr>
      <w:tr w:rsidR="009B07A9" w:rsidTr="00CD7A7B">
        <w:tc>
          <w:tcPr>
            <w:tcW w:w="3828" w:type="dxa"/>
          </w:tcPr>
          <w:p w:rsidR="009B07A9" w:rsidRPr="006B6488" w:rsidRDefault="009B07A9" w:rsidP="00143D09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</w:p>
        </w:tc>
        <w:tc>
          <w:tcPr>
            <w:tcW w:w="6521" w:type="dxa"/>
          </w:tcPr>
          <w:p w:rsidR="009B07A9" w:rsidRDefault="009B07A9" w:rsidP="00143D0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 xml:space="preserve"> или на электронную почту</w:t>
            </w:r>
          </w:p>
          <w:p w:rsidR="009B07A9" w:rsidRPr="006B6488" w:rsidRDefault="009B07A9" w:rsidP="00143D09">
            <w:pPr>
              <w:spacing w:line="276" w:lineRule="auto"/>
              <w:rPr>
                <w:sz w:val="24"/>
              </w:rPr>
            </w:pP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  <w:t>vondrachekl@mail.ru</w:t>
            </w:r>
          </w:p>
        </w:tc>
      </w:tr>
      <w:tr w:rsidR="009B07A9" w:rsidTr="00CD7A7B">
        <w:tc>
          <w:tcPr>
            <w:tcW w:w="10349" w:type="dxa"/>
            <w:gridSpan w:val="2"/>
            <w:vAlign w:val="center"/>
          </w:tcPr>
          <w:p w:rsidR="009B07A9" w:rsidRPr="006B6488" w:rsidRDefault="009B07A9" w:rsidP="00143D09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  <w:r w:rsidR="00782B76">
              <w:rPr>
                <w:b/>
                <w:sz w:val="24"/>
              </w:rPr>
              <w:t xml:space="preserve"> 21.04.2020</w:t>
            </w:r>
          </w:p>
        </w:tc>
      </w:tr>
    </w:tbl>
    <w:p w:rsidR="005E0769" w:rsidRDefault="005E0769"/>
    <w:p w:rsidR="00715A7B" w:rsidRDefault="00715A7B"/>
    <w:p w:rsidR="00715A7B" w:rsidRDefault="00715A7B"/>
    <w:p w:rsidR="00715A7B" w:rsidRDefault="00715A7B"/>
    <w:p w:rsidR="00715A7B" w:rsidRPr="00782B76" w:rsidRDefault="00782B76">
      <w:pPr>
        <w:rPr>
          <w:b/>
          <w:sz w:val="28"/>
          <w:szCs w:val="28"/>
        </w:rPr>
      </w:pPr>
      <w:r w:rsidRPr="00782B76">
        <w:rPr>
          <w:b/>
          <w:sz w:val="28"/>
          <w:szCs w:val="28"/>
        </w:rPr>
        <w:t>Приложение № 1</w:t>
      </w:r>
    </w:p>
    <w:p w:rsidR="00715A7B" w:rsidRPr="00782B76" w:rsidRDefault="00715A7B">
      <w:pPr>
        <w:rPr>
          <w:b/>
          <w:sz w:val="28"/>
          <w:szCs w:val="28"/>
        </w:rPr>
      </w:pPr>
    </w:p>
    <w:p w:rsidR="00715A7B" w:rsidRPr="00782B76" w:rsidRDefault="00715A7B">
      <w:pPr>
        <w:rPr>
          <w:b/>
          <w:sz w:val="28"/>
          <w:szCs w:val="28"/>
        </w:rPr>
      </w:pPr>
    </w:p>
    <w:p w:rsidR="00715A7B" w:rsidRDefault="00715A7B"/>
    <w:p w:rsidR="00715A7B" w:rsidRPr="00715A7B" w:rsidRDefault="00715A7B" w:rsidP="00715A7B">
      <w:pPr>
        <w:numPr>
          <w:ilvl w:val="0"/>
          <w:numId w:val="4"/>
        </w:numPr>
        <w:shd w:val="clear" w:color="auto" w:fill="FFFFFF"/>
        <w:autoSpaceDE/>
        <w:autoSpaceDN/>
        <w:spacing w:before="120" w:after="120"/>
        <w:rPr>
          <w:rFonts w:ascii="Georgia" w:hAnsi="Georgia"/>
          <w:color w:val="000000"/>
          <w:sz w:val="34"/>
          <w:szCs w:val="34"/>
        </w:rPr>
      </w:pPr>
      <w:r w:rsidRPr="00715A7B">
        <w:rPr>
          <w:rFonts w:ascii="Georgia" w:hAnsi="Georgia"/>
          <w:color w:val="000000"/>
          <w:sz w:val="34"/>
          <w:szCs w:val="34"/>
        </w:rPr>
        <w:t>Процесс слияние сперматозоида с яйцеклеткой</w:t>
      </w:r>
      <w:r w:rsidR="00782B76">
        <w:rPr>
          <w:rFonts w:ascii="Georgia" w:hAnsi="Georgia"/>
          <w:color w:val="000000"/>
          <w:sz w:val="34"/>
          <w:szCs w:val="34"/>
        </w:rPr>
        <w:t xml:space="preserve"> </w:t>
      </w:r>
      <w:proofErr w:type="gramStart"/>
      <w:r w:rsidR="00782B76">
        <w:rPr>
          <w:rFonts w:ascii="Georgia" w:hAnsi="Georgia"/>
          <w:color w:val="000000"/>
          <w:sz w:val="34"/>
          <w:szCs w:val="34"/>
        </w:rPr>
        <w:t xml:space="preserve">называется </w:t>
      </w:r>
      <w:r w:rsidRPr="00715A7B">
        <w:rPr>
          <w:rFonts w:ascii="Georgia" w:hAnsi="Georgia"/>
          <w:color w:val="000000"/>
          <w:sz w:val="34"/>
          <w:szCs w:val="34"/>
        </w:rPr>
        <w:t>.</w:t>
      </w:r>
      <w:proofErr w:type="gramEnd"/>
    </w:p>
    <w:p w:rsidR="00715A7B" w:rsidRPr="00715A7B" w:rsidRDefault="00715A7B" w:rsidP="00715A7B">
      <w:pPr>
        <w:numPr>
          <w:ilvl w:val="0"/>
          <w:numId w:val="4"/>
        </w:numPr>
        <w:shd w:val="clear" w:color="auto" w:fill="FFFFFF"/>
        <w:autoSpaceDE/>
        <w:autoSpaceDN/>
        <w:spacing w:before="120" w:after="120"/>
        <w:rPr>
          <w:rFonts w:ascii="Georgia" w:hAnsi="Georgia"/>
          <w:color w:val="000000"/>
          <w:sz w:val="34"/>
          <w:szCs w:val="34"/>
        </w:rPr>
      </w:pPr>
      <w:r w:rsidRPr="00715A7B">
        <w:rPr>
          <w:rFonts w:ascii="Georgia" w:hAnsi="Georgia"/>
          <w:color w:val="000000"/>
          <w:sz w:val="34"/>
          <w:szCs w:val="34"/>
        </w:rPr>
        <w:t>Многоклеточная нитчатая водоросль, встречающаяся на дне мелких водоемов</w:t>
      </w:r>
      <w:r w:rsidR="00782B76">
        <w:rPr>
          <w:rFonts w:ascii="Georgia" w:hAnsi="Georgia"/>
          <w:color w:val="000000"/>
          <w:sz w:val="34"/>
          <w:szCs w:val="34"/>
        </w:rPr>
        <w:t xml:space="preserve"> </w:t>
      </w:r>
      <w:proofErr w:type="gramStart"/>
      <w:r w:rsidR="00782B76">
        <w:rPr>
          <w:rFonts w:ascii="Georgia" w:hAnsi="Georgia"/>
          <w:color w:val="000000"/>
          <w:sz w:val="34"/>
          <w:szCs w:val="34"/>
        </w:rPr>
        <w:t xml:space="preserve">называется </w:t>
      </w:r>
      <w:r w:rsidRPr="00715A7B">
        <w:rPr>
          <w:rFonts w:ascii="Georgia" w:hAnsi="Georgia"/>
          <w:color w:val="000000"/>
          <w:sz w:val="34"/>
          <w:szCs w:val="34"/>
        </w:rPr>
        <w:t>.</w:t>
      </w:r>
      <w:proofErr w:type="gramEnd"/>
    </w:p>
    <w:p w:rsidR="00715A7B" w:rsidRPr="00715A7B" w:rsidRDefault="00715A7B" w:rsidP="00715A7B">
      <w:pPr>
        <w:numPr>
          <w:ilvl w:val="0"/>
          <w:numId w:val="4"/>
        </w:numPr>
        <w:shd w:val="clear" w:color="auto" w:fill="FFFFFF"/>
        <w:autoSpaceDE/>
        <w:autoSpaceDN/>
        <w:spacing w:before="120" w:after="120"/>
        <w:rPr>
          <w:rFonts w:ascii="Georgia" w:hAnsi="Georgia"/>
          <w:color w:val="000000"/>
          <w:sz w:val="34"/>
          <w:szCs w:val="34"/>
        </w:rPr>
      </w:pPr>
      <w:r w:rsidRPr="00715A7B">
        <w:rPr>
          <w:rFonts w:ascii="Georgia" w:hAnsi="Georgia"/>
          <w:color w:val="000000"/>
          <w:sz w:val="34"/>
          <w:szCs w:val="34"/>
        </w:rPr>
        <w:t>Мужские подвижные половые клетки</w:t>
      </w:r>
      <w:r w:rsidR="00782B76">
        <w:rPr>
          <w:rFonts w:ascii="Georgia" w:hAnsi="Georgia"/>
          <w:color w:val="000000"/>
          <w:sz w:val="34"/>
          <w:szCs w:val="34"/>
        </w:rPr>
        <w:t xml:space="preserve"> </w:t>
      </w:r>
      <w:proofErr w:type="gramStart"/>
      <w:r w:rsidR="00782B76">
        <w:rPr>
          <w:rFonts w:ascii="Georgia" w:hAnsi="Georgia"/>
          <w:color w:val="000000"/>
          <w:sz w:val="34"/>
          <w:szCs w:val="34"/>
        </w:rPr>
        <w:t xml:space="preserve">называются </w:t>
      </w:r>
      <w:r w:rsidRPr="00715A7B">
        <w:rPr>
          <w:rFonts w:ascii="Georgia" w:hAnsi="Georgia"/>
          <w:color w:val="000000"/>
          <w:sz w:val="34"/>
          <w:szCs w:val="34"/>
        </w:rPr>
        <w:t>.</w:t>
      </w:r>
      <w:proofErr w:type="gramEnd"/>
    </w:p>
    <w:p w:rsidR="00715A7B" w:rsidRPr="00715A7B" w:rsidRDefault="00715A7B" w:rsidP="00715A7B">
      <w:pPr>
        <w:numPr>
          <w:ilvl w:val="0"/>
          <w:numId w:val="4"/>
        </w:numPr>
        <w:shd w:val="clear" w:color="auto" w:fill="FFFFFF"/>
        <w:autoSpaceDE/>
        <w:autoSpaceDN/>
        <w:spacing w:before="120" w:after="120"/>
        <w:rPr>
          <w:rFonts w:ascii="Georgia" w:hAnsi="Georgia"/>
          <w:color w:val="000000"/>
          <w:sz w:val="34"/>
          <w:szCs w:val="34"/>
        </w:rPr>
      </w:pPr>
      <w:r w:rsidRPr="00715A7B">
        <w:rPr>
          <w:rFonts w:ascii="Georgia" w:hAnsi="Georgia"/>
          <w:color w:val="000000"/>
          <w:sz w:val="34"/>
          <w:szCs w:val="34"/>
        </w:rPr>
        <w:t>Зеленая одноклеточная водоросль, встречающаяся в лужах, стоячих прудах.</w:t>
      </w:r>
    </w:p>
    <w:p w:rsidR="00715A7B" w:rsidRPr="00715A7B" w:rsidRDefault="00715A7B" w:rsidP="00715A7B">
      <w:pPr>
        <w:numPr>
          <w:ilvl w:val="0"/>
          <w:numId w:val="4"/>
        </w:numPr>
        <w:shd w:val="clear" w:color="auto" w:fill="FFFFFF"/>
        <w:autoSpaceDE/>
        <w:autoSpaceDN/>
        <w:spacing w:before="120" w:after="120"/>
        <w:rPr>
          <w:rFonts w:ascii="Georgia" w:hAnsi="Georgia"/>
          <w:color w:val="000000"/>
          <w:sz w:val="34"/>
          <w:szCs w:val="34"/>
        </w:rPr>
      </w:pPr>
      <w:r w:rsidRPr="00715A7B">
        <w:rPr>
          <w:rFonts w:ascii="Georgia" w:hAnsi="Georgia"/>
          <w:color w:val="000000"/>
          <w:sz w:val="34"/>
          <w:szCs w:val="34"/>
        </w:rPr>
        <w:t>Оплодотворение у цветковых растений.</w:t>
      </w:r>
    </w:p>
    <w:p w:rsidR="00715A7B" w:rsidRPr="00715A7B" w:rsidRDefault="00715A7B" w:rsidP="00715A7B">
      <w:pPr>
        <w:numPr>
          <w:ilvl w:val="0"/>
          <w:numId w:val="4"/>
        </w:numPr>
        <w:shd w:val="clear" w:color="auto" w:fill="FFFFFF"/>
        <w:autoSpaceDE/>
        <w:autoSpaceDN/>
        <w:spacing w:before="120" w:after="120"/>
        <w:rPr>
          <w:rFonts w:ascii="Georgia" w:hAnsi="Georgia"/>
          <w:color w:val="000000"/>
          <w:sz w:val="34"/>
          <w:szCs w:val="34"/>
        </w:rPr>
      </w:pPr>
      <w:r w:rsidRPr="00715A7B">
        <w:rPr>
          <w:rFonts w:ascii="Georgia" w:hAnsi="Georgia"/>
          <w:color w:val="000000"/>
          <w:sz w:val="34"/>
          <w:szCs w:val="34"/>
        </w:rPr>
        <w:t>Образование, после слияния спермии с яйцеклеткой.</w:t>
      </w:r>
    </w:p>
    <w:p w:rsidR="00715A7B" w:rsidRPr="00715A7B" w:rsidRDefault="00715A7B" w:rsidP="00715A7B">
      <w:pPr>
        <w:numPr>
          <w:ilvl w:val="0"/>
          <w:numId w:val="4"/>
        </w:numPr>
        <w:shd w:val="clear" w:color="auto" w:fill="FFFFFF"/>
        <w:autoSpaceDE/>
        <w:autoSpaceDN/>
        <w:spacing w:before="120" w:after="120"/>
        <w:rPr>
          <w:rFonts w:ascii="Georgia" w:hAnsi="Georgia"/>
          <w:color w:val="000000"/>
          <w:sz w:val="34"/>
          <w:szCs w:val="34"/>
        </w:rPr>
      </w:pPr>
      <w:r w:rsidRPr="00715A7B">
        <w:rPr>
          <w:rFonts w:ascii="Georgia" w:hAnsi="Georgia"/>
          <w:color w:val="000000"/>
          <w:sz w:val="34"/>
          <w:szCs w:val="34"/>
        </w:rPr>
        <w:t>Одна из важнейших частей цветка, принимающая участие в образовании семян и плодов.</w:t>
      </w:r>
    </w:p>
    <w:p w:rsidR="00715A7B" w:rsidRPr="00715A7B" w:rsidRDefault="00715A7B" w:rsidP="00715A7B">
      <w:pPr>
        <w:numPr>
          <w:ilvl w:val="0"/>
          <w:numId w:val="4"/>
        </w:numPr>
        <w:shd w:val="clear" w:color="auto" w:fill="FFFFFF"/>
        <w:autoSpaceDE/>
        <w:autoSpaceDN/>
        <w:spacing w:before="120" w:after="120"/>
        <w:rPr>
          <w:rFonts w:ascii="Georgia" w:hAnsi="Georgia"/>
          <w:color w:val="000000"/>
          <w:sz w:val="34"/>
          <w:szCs w:val="34"/>
        </w:rPr>
      </w:pPr>
      <w:r w:rsidRPr="00715A7B">
        <w:rPr>
          <w:rFonts w:ascii="Georgia" w:hAnsi="Georgia"/>
          <w:color w:val="000000"/>
          <w:sz w:val="34"/>
          <w:szCs w:val="34"/>
        </w:rPr>
        <w:t>Процесс попадания пыльцевого зерна на рыльце пестика.</w:t>
      </w:r>
    </w:p>
    <w:p w:rsidR="00715A7B" w:rsidRPr="00715A7B" w:rsidRDefault="00715A7B" w:rsidP="00715A7B">
      <w:pPr>
        <w:numPr>
          <w:ilvl w:val="0"/>
          <w:numId w:val="4"/>
        </w:numPr>
        <w:shd w:val="clear" w:color="auto" w:fill="FFFFFF"/>
        <w:autoSpaceDE/>
        <w:autoSpaceDN/>
        <w:spacing w:before="120" w:after="120"/>
        <w:rPr>
          <w:rFonts w:ascii="Georgia" w:hAnsi="Georgia"/>
          <w:color w:val="000000"/>
          <w:sz w:val="34"/>
          <w:szCs w:val="34"/>
        </w:rPr>
      </w:pPr>
      <w:r w:rsidRPr="00715A7B">
        <w:rPr>
          <w:rFonts w:ascii="Georgia" w:hAnsi="Georgia"/>
          <w:color w:val="000000"/>
          <w:sz w:val="34"/>
          <w:szCs w:val="34"/>
        </w:rPr>
        <w:t>Женская половая клетка</w:t>
      </w:r>
      <w:r w:rsidR="00782B76">
        <w:rPr>
          <w:rFonts w:ascii="Georgia" w:hAnsi="Georgia"/>
          <w:color w:val="000000"/>
          <w:sz w:val="34"/>
          <w:szCs w:val="34"/>
        </w:rPr>
        <w:t xml:space="preserve"> называется </w:t>
      </w:r>
      <w:r w:rsidRPr="00715A7B">
        <w:rPr>
          <w:rFonts w:ascii="Georgia" w:hAnsi="Georgia"/>
          <w:color w:val="000000"/>
          <w:sz w:val="34"/>
          <w:szCs w:val="34"/>
        </w:rPr>
        <w:t>.</w:t>
      </w:r>
    </w:p>
    <w:p w:rsidR="00715A7B" w:rsidRPr="00715A7B" w:rsidRDefault="00715A7B" w:rsidP="00715A7B">
      <w:pPr>
        <w:numPr>
          <w:ilvl w:val="0"/>
          <w:numId w:val="4"/>
        </w:numPr>
        <w:shd w:val="clear" w:color="auto" w:fill="FFFFFF"/>
        <w:autoSpaceDE/>
        <w:autoSpaceDN/>
        <w:spacing w:before="120" w:after="120"/>
        <w:rPr>
          <w:rFonts w:ascii="Georgia" w:hAnsi="Georgia"/>
          <w:color w:val="000000"/>
          <w:sz w:val="34"/>
          <w:szCs w:val="34"/>
        </w:rPr>
      </w:pPr>
      <w:r w:rsidRPr="00715A7B">
        <w:rPr>
          <w:rFonts w:ascii="Georgia" w:hAnsi="Georgia"/>
          <w:color w:val="000000"/>
          <w:sz w:val="34"/>
          <w:szCs w:val="34"/>
        </w:rPr>
        <w:t>Водоросль, тело которой — длинная, неветвящаяся нить из одного ряда клеток.</w:t>
      </w:r>
    </w:p>
    <w:p w:rsidR="00715A7B" w:rsidRPr="00715A7B" w:rsidRDefault="00715A7B" w:rsidP="00715A7B">
      <w:pPr>
        <w:numPr>
          <w:ilvl w:val="0"/>
          <w:numId w:val="4"/>
        </w:numPr>
        <w:shd w:val="clear" w:color="auto" w:fill="FFFFFF"/>
        <w:autoSpaceDE/>
        <w:autoSpaceDN/>
        <w:spacing w:before="120" w:after="120"/>
        <w:rPr>
          <w:rFonts w:ascii="Georgia" w:hAnsi="Georgia"/>
          <w:color w:val="000000"/>
          <w:sz w:val="34"/>
          <w:szCs w:val="34"/>
        </w:rPr>
      </w:pPr>
      <w:r w:rsidRPr="00715A7B">
        <w:rPr>
          <w:rFonts w:ascii="Georgia" w:hAnsi="Georgia"/>
          <w:color w:val="000000"/>
          <w:sz w:val="34"/>
          <w:szCs w:val="34"/>
        </w:rPr>
        <w:t>Орган полового размножения у покрытосеменных (цветковых) растений.</w:t>
      </w:r>
    </w:p>
    <w:p w:rsidR="00715A7B" w:rsidRPr="00715A7B" w:rsidRDefault="00715A7B" w:rsidP="00715A7B">
      <w:pPr>
        <w:numPr>
          <w:ilvl w:val="0"/>
          <w:numId w:val="4"/>
        </w:numPr>
        <w:shd w:val="clear" w:color="auto" w:fill="FFFFFF"/>
        <w:autoSpaceDE/>
        <w:autoSpaceDN/>
        <w:spacing w:before="120" w:after="120"/>
        <w:rPr>
          <w:rFonts w:ascii="Georgia" w:hAnsi="Georgia"/>
          <w:color w:val="000000"/>
          <w:sz w:val="34"/>
          <w:szCs w:val="34"/>
        </w:rPr>
      </w:pPr>
      <w:r w:rsidRPr="00715A7B">
        <w:rPr>
          <w:rFonts w:ascii="Georgia" w:hAnsi="Georgia"/>
          <w:color w:val="000000"/>
          <w:sz w:val="34"/>
          <w:szCs w:val="34"/>
        </w:rPr>
        <w:t>Мужские половые клетки цветковых растений, развивающиеся в пыльцевых зернах.</w:t>
      </w:r>
    </w:p>
    <w:p w:rsidR="00715A7B" w:rsidRDefault="00715A7B"/>
    <w:sectPr w:rsidR="007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86EA9"/>
    <w:multiLevelType w:val="multilevel"/>
    <w:tmpl w:val="1526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A3921"/>
    <w:multiLevelType w:val="hybridMultilevel"/>
    <w:tmpl w:val="9A4E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5C"/>
    <w:rsid w:val="0036265C"/>
    <w:rsid w:val="005E0769"/>
    <w:rsid w:val="00715A7B"/>
    <w:rsid w:val="00776BCD"/>
    <w:rsid w:val="00782B76"/>
    <w:rsid w:val="009B07A9"/>
    <w:rsid w:val="00A935B6"/>
    <w:rsid w:val="00C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D3F35-ADFC-41D3-85D7-C734AC0D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07A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7A7B"/>
    <w:rPr>
      <w:color w:val="0000FF"/>
      <w:u w:val="single"/>
    </w:rPr>
  </w:style>
  <w:style w:type="paragraph" w:customStyle="1" w:styleId="msolistparagraphbullet1gif">
    <w:name w:val="msolistparagraphbullet1.gif"/>
    <w:basedOn w:val="a"/>
    <w:rsid w:val="00715A7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715A7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715A7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kLR-P_9r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2020-04-14T06:20:00Z</dcterms:created>
  <dcterms:modified xsi:type="dcterms:W3CDTF">2020-04-14T07:43:00Z</dcterms:modified>
</cp:coreProperties>
</file>